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3AEF" w:rsidRPr="004A1127" w:rsidRDefault="00083AEF" w:rsidP="001D6AAB">
      <w:pPr>
        <w:jc w:val="center"/>
        <w:rPr>
          <w:rFonts w:ascii="Arial Black" w:hAnsi="Arial Black"/>
        </w:rPr>
      </w:pPr>
      <w:r w:rsidRPr="004A1127">
        <w:rPr>
          <w:rFonts w:ascii="Arial Black" w:hAnsi="Arial Black"/>
        </w:rPr>
        <w:t>Porous Plug Experiment</w:t>
      </w:r>
    </w:p>
    <w:p w:rsidR="00083AEF" w:rsidRPr="004A1127" w:rsidRDefault="00083AEF" w:rsidP="00083AEF">
      <w:pPr>
        <w:rPr>
          <w:rFonts w:ascii="Andalus" w:hAnsi="Andalus" w:cs="Andalus"/>
        </w:rPr>
      </w:pPr>
      <w:r w:rsidRPr="004A1127">
        <w:rPr>
          <w:rFonts w:ascii="Arial Black" w:hAnsi="Arial Black"/>
        </w:rPr>
        <w:tab/>
      </w:r>
      <w:r w:rsidRPr="004A1127">
        <w:rPr>
          <w:rFonts w:ascii="Arial Black" w:hAnsi="Arial Black"/>
        </w:rPr>
        <w:tab/>
      </w:r>
      <w:r w:rsidRPr="004A1127">
        <w:rPr>
          <w:rFonts w:ascii="Andalus" w:hAnsi="Andalus" w:cs="Andalus"/>
        </w:rPr>
        <w:t>The apparatus used for the porous plug experiment consists of a long wooden tube (figure.) at the centre of which there is a plug of cotton wool or compressed silk sandwiched between two perforated discs. The tube is surrounded by an insulating substance such as asbestos. The experiment al gas is compressed to a known pressure, allowed to pass through coils immersed in a bath of known temperature and allowed to enter the tube. It issues into the other side of the tube where the pressure is lower. The temperature of the emerging gas is measured by a sensitive thermometer. The difference in temperature on the two sides may be measured accurately using two platinum wires on either side of the tube by connecting them in opposite arms of a Wheatstone bridge.</w:t>
      </w:r>
    </w:p>
    <w:p w:rsidR="00083AEF" w:rsidRPr="004A1127" w:rsidRDefault="00253A45" w:rsidP="00083AEF">
      <w:pPr>
        <w:rPr>
          <w:rFonts w:ascii="Andalus" w:hAnsi="Andalus" w:cs="Andalus"/>
        </w:rPr>
      </w:pPr>
      <w:r>
        <w:rPr>
          <w:rFonts w:ascii="Andalus" w:hAnsi="Andalus" w:cs="Andalus"/>
          <w:noProof/>
        </w:rPr>
        <w:pict>
          <v:rect id="_x0000_s1026" style="position:absolute;margin-left:111pt;margin-top:12.6pt;width:256.5pt;height:333pt;z-index:251631616">
            <v:textbox>
              <w:txbxContent>
                <w:p w:rsidR="00FD4B55" w:rsidRDefault="00FD4B55" w:rsidP="00083AEF">
                  <w:r>
                    <w:t xml:space="preserve">                                                      Insulator thermometer </w:t>
                  </w:r>
                </w:p>
                <w:p w:rsidR="00FD4B55" w:rsidRDefault="00FD4B55" w:rsidP="00083AEF"/>
                <w:p w:rsidR="00FD4B55" w:rsidRDefault="00FD4B55" w:rsidP="00083AEF">
                  <w:r>
                    <w:t xml:space="preserve">                                                                    Porous plug</w:t>
                  </w:r>
                </w:p>
                <w:p w:rsidR="00FD4B55" w:rsidRDefault="00FD4B55" w:rsidP="00083AEF"/>
                <w:p w:rsidR="00FD4B55" w:rsidRDefault="00FD4B55" w:rsidP="00083AEF"/>
                <w:p w:rsidR="00FD4B55" w:rsidRDefault="00FD4B55" w:rsidP="00083AEF"/>
                <w:p w:rsidR="00FD4B55" w:rsidRDefault="00FD4B55" w:rsidP="00083AEF"/>
                <w:p w:rsidR="00FD4B55" w:rsidRDefault="00FD4B55" w:rsidP="00083AEF">
                  <w:r>
                    <w:t xml:space="preserve">                                                                            Bath</w:t>
                  </w:r>
                </w:p>
                <w:p w:rsidR="00FD4B55" w:rsidRDefault="00FD4B55" w:rsidP="00083AEF"/>
                <w:p w:rsidR="00FD4B55" w:rsidRDefault="00FD4B55" w:rsidP="00083AEF"/>
                <w:p w:rsidR="00FD4B55" w:rsidRDefault="00FD4B55" w:rsidP="00083AEF"/>
                <w:p w:rsidR="00FD4B55" w:rsidRDefault="00FD4B55" w:rsidP="00083AEF"/>
                <w:p w:rsidR="00FD4B55" w:rsidRDefault="00FD4B55" w:rsidP="00083AEF">
                  <w:r>
                    <w:t xml:space="preserve">                                        Pump </w:t>
                  </w:r>
                </w:p>
              </w:txbxContent>
            </v:textbox>
          </v:rect>
        </w:pict>
      </w:r>
      <w:r>
        <w:rPr>
          <w:rFonts w:ascii="Andalus" w:hAnsi="Andalus" w:cs="Andalus"/>
          <w:noProof/>
        </w:rPr>
        <w:pict>
          <v:shapetype id="_x0000_t32" coordsize="21600,21600" o:spt="32" o:oned="t" path="m,l21600,21600e" filled="f">
            <v:path arrowok="t" fillok="f" o:connecttype="none"/>
            <o:lock v:ext="edit" shapetype="t"/>
          </v:shapetype>
          <v:shape id="_x0000_s1077" type="#_x0000_t32" style="position:absolute;margin-left:186pt;margin-top:326.1pt;width:26.25pt;height:0;z-index:251625472" o:connectortype="straight">
            <v:stroke endarrow="block"/>
          </v:shape>
        </w:pict>
      </w:r>
      <w:r>
        <w:rPr>
          <w:rFonts w:ascii="Andalus" w:hAnsi="Andalus" w:cs="Andalus"/>
          <w:noProof/>
        </w:rPr>
        <w:pict>
          <v:shape id="_x0000_s1076" type="#_x0000_t32" style="position:absolute;margin-left:273pt;margin-top:200.85pt;width:34.5pt;height:.75pt;z-index:251626496" o:connectortype="straight">
            <v:stroke endarrow="block"/>
          </v:shape>
        </w:pict>
      </w:r>
      <w:r>
        <w:rPr>
          <w:rFonts w:ascii="Andalus" w:hAnsi="Andalus" w:cs="Andalus"/>
          <w:noProof/>
        </w:rPr>
        <w:pict>
          <v:shape id="_x0000_s1075" type="#_x0000_t32" style="position:absolute;margin-left:240pt;margin-top:29.1pt;width:12.75pt;height:4.5pt;flip:y;z-index:251627520" o:connectortype="straight">
            <v:stroke endarrow="block"/>
          </v:shape>
        </w:pict>
      </w:r>
      <w:r>
        <w:rPr>
          <w:rFonts w:ascii="Andalus" w:hAnsi="Andalus" w:cs="Andalus"/>
          <w:noProof/>
        </w:rPr>
        <w:pict>
          <v:shape id="_x0000_s1074" type="#_x0000_t32" style="position:absolute;margin-left:263.25pt;margin-top:76.35pt;width:20.25pt;height:0;z-index:251628544" o:connectortype="straight">
            <v:stroke endarrow="block"/>
          </v:shape>
        </w:pict>
      </w:r>
      <w:r>
        <w:rPr>
          <w:rFonts w:ascii="Andalus" w:hAnsi="Andalus" w:cs="Andalus"/>
          <w:noProof/>
        </w:rPr>
        <w:pict>
          <v:shape id="_x0000_s1073" type="#_x0000_t32" style="position:absolute;margin-left:235.9pt;margin-top:68.85pt;width:0;height:14.25pt;flip:y;z-index:251629568" o:connectortype="straight">
            <v:stroke endarrow="block"/>
          </v:shape>
        </w:pict>
      </w:r>
      <w:r>
        <w:rPr>
          <w:rFonts w:ascii="Andalus" w:hAnsi="Andalus" w:cs="Andalus"/>
          <w:noProof/>
        </w:rPr>
        <w:pict>
          <v:shape id="_x0000_s1072" type="#_x0000_t32" style="position:absolute;margin-left:240pt;margin-top:113.85pt;width:0;height:21pt;flip:y;z-index:251630592" o:connectortype="straight">
            <v:stroke endarrow="block"/>
          </v:shape>
        </w:pict>
      </w:r>
      <w:r>
        <w:rPr>
          <w:rFonts w:ascii="Andalus" w:hAnsi="Andalus" w:cs="Andalus"/>
          <w:noProof/>
        </w:rPr>
        <w:pict>
          <v:shape id="_x0000_s1071" type="#_x0000_t32" style="position:absolute;margin-left:235.9pt;margin-top:55.35pt;width:4.1pt;height:0;z-index:251677696" o:connectortype="straight"/>
        </w:pict>
      </w:r>
      <w:r>
        <w:rPr>
          <w:rFonts w:ascii="Andalus" w:hAnsi="Andalus" w:cs="Andalus"/>
          <w:noProof/>
        </w:rPr>
        <w:pict>
          <v:shape id="_x0000_s1070" type="#_x0000_t32" style="position:absolute;margin-left:235.9pt;margin-top:60.6pt;width:4.1pt;height:0;z-index:251676672" o:connectortype="straight"/>
        </w:pict>
      </w:r>
      <w:r>
        <w:rPr>
          <w:rFonts w:ascii="Andalus" w:hAnsi="Andalus" w:cs="Andalus"/>
          <w:noProof/>
        </w:rPr>
        <w:pict>
          <v:shape id="_x0000_s1069" type="#_x0000_t32" style="position:absolute;margin-left:235.9pt;margin-top:60.6pt;width:4.1pt;height:0;z-index:251675648" o:connectortype="straight"/>
        </w:pict>
      </w:r>
      <w:r>
        <w:rPr>
          <w:rFonts w:ascii="Andalus" w:hAnsi="Andalus" w:cs="Andalus"/>
          <w:noProof/>
        </w:rPr>
        <w:pict>
          <v:shape id="_x0000_s1068" type="#_x0000_t32" style="position:absolute;margin-left:235.9pt;margin-top:29.1pt;width:4.1pt;height:0;z-index:251674624" o:connectortype="straight"/>
        </w:pict>
      </w:r>
      <w:r>
        <w:rPr>
          <w:rFonts w:ascii="Andalus" w:hAnsi="Andalus" w:cs="Andalus"/>
          <w:noProof/>
        </w:rPr>
        <w:pict>
          <v:shape id="_x0000_s1067" type="#_x0000_t32" style="position:absolute;margin-left:240pt;margin-top:29.1pt;width:0;height:31.5pt;z-index:251673600" o:connectortype="straight"/>
        </w:pict>
      </w:r>
      <w:r>
        <w:rPr>
          <w:rFonts w:ascii="Andalus" w:hAnsi="Andalus" w:cs="Andalus"/>
          <w:noProof/>
        </w:rPr>
        <w:pict>
          <v:shape id="_x0000_s1066" type="#_x0000_t32" style="position:absolute;margin-left:235.9pt;margin-top:29.1pt;width:0;height:31.5pt;z-index:251672576" o:connectortype="straight"/>
        </w:pict>
      </w:r>
      <w:r>
        <w:rPr>
          <w:rFonts w:ascii="Andalus" w:hAnsi="Andalus" w:cs="Andalus"/>
          <w:noProof/>
        </w:rPr>
        <w:pict>
          <v:shape id="_x0000_s1065" type="#_x0000_t32" style="position:absolute;margin-left:252.75pt;margin-top:88.35pt;width:6pt;height:6.75pt;flip:x;z-index:251671552" o:connectortype="straight"/>
        </w:pict>
      </w:r>
      <w:r>
        <w:rPr>
          <w:rFonts w:ascii="Andalus" w:hAnsi="Andalus" w:cs="Andalus"/>
          <w:noProof/>
        </w:rPr>
        <w:pict>
          <v:shape id="_x0000_s1064" type="#_x0000_t32" style="position:absolute;margin-left:243.8pt;margin-top:88.35pt;width:8.95pt;height:6.75pt;flip:x;z-index:251670528" o:connectortype="straight"/>
        </w:pict>
      </w:r>
      <w:r>
        <w:rPr>
          <w:rFonts w:ascii="Andalus" w:hAnsi="Andalus" w:cs="Andalus"/>
          <w:noProof/>
        </w:rPr>
        <w:pict>
          <v:shape id="_x0000_s1063" type="#_x0000_t32" style="position:absolute;margin-left:235.9pt;margin-top:88.35pt;width:7.9pt;height:6.75pt;flip:x;z-index:251669504" o:connectortype="straight"/>
        </w:pict>
      </w:r>
      <w:r>
        <w:rPr>
          <w:rFonts w:ascii="Andalus" w:hAnsi="Andalus" w:cs="Andalus"/>
          <w:noProof/>
        </w:rPr>
        <w:pict>
          <v:shape id="_x0000_s1062" type="#_x0000_t32" style="position:absolute;margin-left:228.75pt;margin-top:87.6pt;width:7.15pt;height:7.5pt;flip:x;z-index:251668480" o:connectortype="straight"/>
        </w:pict>
      </w:r>
      <w:r>
        <w:rPr>
          <w:rFonts w:ascii="Andalus" w:hAnsi="Andalus" w:cs="Andalus"/>
          <w:noProof/>
        </w:rPr>
        <w:pict>
          <v:shape id="_x0000_s1061" type="#_x0000_t32" style="position:absolute;margin-left:222pt;margin-top:87.6pt;width:6.75pt;height:7.5pt;flip:x;z-index:251667456" o:connectortype="straight"/>
        </w:pict>
      </w:r>
      <w:r>
        <w:rPr>
          <w:rFonts w:ascii="Andalus" w:hAnsi="Andalus" w:cs="Andalus"/>
          <w:noProof/>
        </w:rPr>
        <w:pict>
          <v:shape id="_x0000_s1060" type="#_x0000_t32" style="position:absolute;margin-left:222pt;margin-top:95.1pt;width:36.75pt;height:0;z-index:251666432" o:connectortype="straight"/>
        </w:pict>
      </w:r>
      <w:r>
        <w:rPr>
          <w:rFonts w:ascii="Andalus" w:hAnsi="Andalus" w:cs="Andalus"/>
          <w:noProof/>
        </w:rPr>
        <w:pict>
          <v:shape id="_x0000_s1059" type="#_x0000_t32" style="position:absolute;margin-left:222pt;margin-top:87.6pt;width:36.75pt;height:.75pt;z-index:251665408" o:connectortype="straight"/>
        </w:pict>
      </w:r>
      <w:r>
        <w:rPr>
          <w:rFonts w:ascii="Andalus" w:hAnsi="Andalus" w:cs="Andalus"/>
          <w:noProof/>
        </w:rPr>
        <w:pict>
          <v:shape id="_x0000_s1058" type="#_x0000_t32" style="position:absolute;margin-left:258.75pt;margin-top:44.1pt;width:4.5pt;height:0;z-index:251664384" o:connectortype="straight"/>
        </w:pict>
      </w:r>
      <w:r>
        <w:rPr>
          <w:rFonts w:ascii="Andalus" w:hAnsi="Andalus" w:cs="Andalus"/>
          <w:noProof/>
        </w:rPr>
        <w:pict>
          <v:shape id="_x0000_s1057" type="#_x0000_t32" style="position:absolute;margin-left:3in;margin-top:44.1pt;width:6pt;height:0;z-index:251663360" o:connectortype="straight"/>
        </w:pict>
      </w:r>
      <w:r>
        <w:rPr>
          <w:rFonts w:ascii="Andalus" w:hAnsi="Andalus" w:cs="Andalus"/>
          <w:noProof/>
        </w:rPr>
        <w:pict>
          <v:shape id="_x0000_s1056" type="#_x0000_t32" style="position:absolute;margin-left:222pt;margin-top:44.1pt;width:0;height:104.25pt;z-index:251662336" o:connectortype="straight"/>
        </w:pict>
      </w:r>
      <w:r>
        <w:rPr>
          <w:rFonts w:ascii="Andalus" w:hAnsi="Andalus" w:cs="Andalus"/>
          <w:noProof/>
        </w:rPr>
        <w:pict>
          <v:shape id="_x0000_s1055" type="#_x0000_t32" style="position:absolute;margin-left:258.75pt;margin-top:44.1pt;width:0;height:104.25pt;z-index:251661312" o:connectortype="straight"/>
        </w:pict>
      </w:r>
      <w:r>
        <w:rPr>
          <w:rFonts w:ascii="Andalus" w:hAnsi="Andalus" w:cs="Andalus"/>
          <w:noProof/>
        </w:rPr>
        <w:pict>
          <v:shape id="_x0000_s1054" type="#_x0000_t32" style="position:absolute;margin-left:263.25pt;margin-top:44.1pt;width:0;height:104.25pt;z-index:251660288" o:connectortype="straight"/>
        </w:pict>
      </w:r>
      <w:r>
        <w:rPr>
          <w:rFonts w:ascii="Andalus" w:hAnsi="Andalus" w:cs="Andalus"/>
          <w:noProof/>
        </w:rPr>
        <w:pict>
          <v:shape id="_x0000_s1053" type="#_x0000_t32" style="position:absolute;margin-left:3in;margin-top:44.1pt;width:0;height:104.25pt;z-index:251659264" o:connectortype="straight"/>
        </w:pict>
      </w:r>
      <w:r>
        <w:rPr>
          <w:rFonts w:ascii="Andalus" w:hAnsi="Andalus" w:cs="Andalus"/>
          <w:noProof/>
        </w:rPr>
        <w:pict>
          <v:shape id="_x0000_s1052" type="#_x0000_t32" style="position:absolute;margin-left:243.75pt;margin-top:148.35pt;width:19.5pt;height:0;z-index:251658240" o:connectortype="straight"/>
        </w:pict>
      </w:r>
      <w:r>
        <w:rPr>
          <w:rFonts w:ascii="Andalus" w:hAnsi="Andalus" w:cs="Andalus"/>
          <w:noProof/>
        </w:rPr>
        <w:pict>
          <v:shape id="_x0000_s1051" type="#_x0000_t32" style="position:absolute;margin-left:3in;margin-top:148.35pt;width:19.9pt;height:0;z-index:251657216" o:connectortype="straight"/>
        </w:pict>
      </w:r>
      <w:r>
        <w:rPr>
          <w:rFonts w:ascii="Andalus" w:hAnsi="Andalus" w:cs="Andalus"/>
          <w:noProof/>
        </w:rPr>
        <w:pict>
          <v:shape id="_x0000_s1050" type="#_x0000_t32" style="position:absolute;margin-left:243.8pt;margin-top:269.1pt;width:29.2pt;height:0;z-index:251656192" o:connectortype="straight"/>
        </w:pict>
      </w:r>
      <w:r>
        <w:rPr>
          <w:rFonts w:ascii="Andalus" w:hAnsi="Andalus" w:cs="Andalus"/>
          <w:noProof/>
        </w:rPr>
        <w:pict>
          <v:shape id="_x0000_s1049" type="#_x0000_t32" style="position:absolute;margin-left:205.5pt;margin-top:269.1pt;width:30.4pt;height:0;z-index:251655168" o:connectortype="straight"/>
        </w:pict>
      </w:r>
      <w:r>
        <w:rPr>
          <w:rFonts w:ascii="Andalus" w:hAnsi="Andalus" w:cs="Andalus"/>
          <w:noProof/>
        </w:rPr>
        <w:pict>
          <v:shape id="_x0000_s1048" type="#_x0000_t32" style="position:absolute;margin-left:243.75pt;margin-top:167.85pt;width:29.25pt;height:0;z-index:251654144" o:connectortype="straight"/>
        </w:pict>
      </w:r>
      <w:r>
        <w:rPr>
          <w:rFonts w:ascii="Andalus" w:hAnsi="Andalus" w:cs="Andalus"/>
          <w:noProof/>
        </w:rPr>
        <w:pict>
          <v:shape id="_x0000_s1047" type="#_x0000_t32" style="position:absolute;margin-left:205.5pt;margin-top:167.85pt;width:30.4pt;height:0;z-index:251653120" o:connectortype="straight"/>
        </w:pict>
      </w:r>
      <w:r>
        <w:rPr>
          <w:rFonts w:ascii="Andalus" w:hAnsi="Andalus" w:cs="Andalus"/>
          <w:noProof/>
        </w:rPr>
        <w:pict>
          <v:shape id="_x0000_s1046" type="#_x0000_t32" style="position:absolute;margin-left:273pt;margin-top:167.85pt;width:.75pt;height:101.25pt;z-index:251652096" o:connectortype="straight"/>
        </w:pict>
      </w:r>
      <w:r>
        <w:rPr>
          <w:rFonts w:ascii="Andalus" w:hAnsi="Andalus" w:cs="Andalus"/>
          <w:noProof/>
        </w:rPr>
        <w:pict>
          <v:shape id="_x0000_s1045" type="#_x0000_t32" style="position:absolute;margin-left:205.5pt;margin-top:167.85pt;width:0;height:101.25pt;z-index:251651072" o:connectortype="straight"/>
        </w:pict>
      </w:r>
      <w:r>
        <w:rPr>
          <w:rFonts w:ascii="Andalus" w:hAnsi="Andalus" w:cs="Andalus"/>
          <w:noProof/>
        </w:rPr>
        <w:pict>
          <v:shape id="_x0000_s1044" style="position:absolute;margin-left:233.4pt;margin-top:186.6pt;width:25.35pt;height:69pt;z-index:251650048" coordsize="507,1380" path="m207,c106,14,5,28,50,90v45,62,427,185,427,285c477,475,45,600,50,690v5,90,457,148,457,225c507,992,100,1077,50,1155v-50,78,132,188,158,225e" filled="f">
            <v:path arrowok="t"/>
          </v:shape>
        </w:pict>
      </w:r>
      <w:r>
        <w:rPr>
          <w:rFonts w:ascii="Andalus" w:hAnsi="Andalus" w:cs="Andalus"/>
          <w:noProof/>
        </w:rPr>
        <w:pict>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043" type="#_x0000_t19" style="position:absolute;margin-left:222pt;margin-top:250.4pt;width:13.9pt;height:8.2pt;z-index:251649024"/>
        </w:pict>
      </w:r>
      <w:r>
        <w:rPr>
          <w:rFonts w:ascii="Andalus" w:hAnsi="Andalus" w:cs="Andalus"/>
          <w:noProof/>
        </w:rPr>
        <w:pict>
          <v:shape id="_x0000_s1042" style="position:absolute;margin-left:3in;margin-top:186.6pt;width:32.4pt;height:63.8pt;rotation:250998fd;z-index:251648000" coordsize="943,2880" path="m468,c234,167,,335,78,495v78,160,845,280,855,465c943,1145,145,1413,138,1605v-7,192,733,338,750,510c905,2287,358,2513,243,2640v-115,127,-80,183,-45,240e" filled="f">
            <v:path arrowok="t"/>
          </v:shape>
        </w:pict>
      </w:r>
      <w:r>
        <w:rPr>
          <w:rFonts w:ascii="Andalus" w:hAnsi="Andalus" w:cs="Andalus"/>
          <w:noProof/>
        </w:rPr>
        <w:pict>
          <v:shape id="_x0000_s1041" type="#_x0000_t32" style="position:absolute;margin-left:243.75pt;margin-top:255.6pt;width:0;height:46.5pt;z-index:251646976" o:connectortype="straight"/>
        </w:pict>
      </w:r>
      <w:r>
        <w:rPr>
          <w:rFonts w:ascii="Andalus" w:hAnsi="Andalus" w:cs="Andalus"/>
          <w:noProof/>
        </w:rPr>
        <w:pict>
          <v:shape id="_x0000_s1040" type="#_x0000_t32" style="position:absolute;margin-left:235.9pt;margin-top:255.6pt;width:0;height:40.5pt;z-index:251645952" o:connectortype="straight"/>
        </w:pict>
      </w:r>
      <w:r>
        <w:rPr>
          <w:rFonts w:ascii="Andalus" w:hAnsi="Andalus" w:cs="Andalus"/>
          <w:noProof/>
        </w:rPr>
        <w:pict>
          <v:shape id="_x0000_s1038" type="#_x0000_t32" style="position:absolute;margin-left:235.9pt;margin-top:148.35pt;width:0;height:38.25pt;z-index:251643904" o:connectortype="straight"/>
        </w:pict>
      </w:r>
      <w:r>
        <w:rPr>
          <w:rFonts w:ascii="Andalus" w:hAnsi="Andalus" w:cs="Andalus"/>
          <w:noProof/>
        </w:rPr>
        <w:pict>
          <v:shape id="_x0000_s1039" type="#_x0000_t32" style="position:absolute;margin-left:243.75pt;margin-top:148.35pt;width:.05pt;height:38.25pt;z-index:251644928" o:connectortype="straight"/>
        </w:pict>
      </w:r>
      <w:r>
        <w:rPr>
          <w:rFonts w:ascii="Andalus" w:hAnsi="Andalus" w:cs="Andalus"/>
          <w:noProof/>
        </w:rPr>
        <w:pict>
          <v:shape id="_x0000_s1035" type="#_x0000_t32" style="position:absolute;margin-left:197.25pt;margin-top:317.85pt;width:31.5pt;height:0;z-index:251640832" o:connectortype="straight"/>
        </w:pict>
      </w:r>
      <w:r>
        <w:rPr>
          <w:rFonts w:ascii="Andalus" w:hAnsi="Andalus" w:cs="Andalus"/>
          <w:noProof/>
        </w:rPr>
        <w:pict>
          <v:shape id="_x0000_s1037" type="#_x0000_t19" style="position:absolute;margin-left:228.75pt;margin-top:302.1pt;width:15pt;height:15.75pt;flip:y;z-index:251642880"/>
        </w:pict>
      </w:r>
      <w:r>
        <w:rPr>
          <w:rFonts w:ascii="Andalus" w:hAnsi="Andalus" w:cs="Andalus"/>
          <w:noProof/>
        </w:rPr>
        <w:pict>
          <v:shape id="_x0000_s1036" type="#_x0000_t19" style="position:absolute;margin-left:228.75pt;margin-top:296.1pt;width:7.15pt;height:13.5pt;flip:y;z-index:251641856"/>
        </w:pict>
      </w:r>
      <w:r>
        <w:rPr>
          <w:rFonts w:ascii="Andalus" w:hAnsi="Andalus" w:cs="Andalus"/>
          <w:noProof/>
        </w:rPr>
        <w:pict>
          <v:shape id="_x0000_s1034" type="#_x0000_t32" style="position:absolute;margin-left:193.5pt;margin-top:309.6pt;width:35.25pt;height:0;z-index:251639808" o:connectortype="straight"/>
        </w:pict>
      </w:r>
      <w:r>
        <w:rPr>
          <w:rFonts w:ascii="Andalus" w:hAnsi="Andalus" w:cs="Andalus"/>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33" type="#_x0000_t34" style="position:absolute;margin-left:164.25pt;margin-top:317.85pt;width:41.25pt;height:12.75pt;rotation:180;flip:y;z-index:251638784" o:connectortype="elbow" adj="10787,1200706,-126458"/>
        </w:pict>
      </w:r>
      <w:r>
        <w:rPr>
          <w:rFonts w:ascii="Andalus" w:hAnsi="Andalus" w:cs="Andalus"/>
          <w:noProof/>
        </w:rPr>
        <w:pict>
          <v:shape id="_x0000_s1032" type="#_x0000_t34" style="position:absolute;margin-left:179.25pt;margin-top:296.1pt;width:14.25pt;height:13.5pt;z-index:251637760" o:connectortype="elbow" adj="10762,-1099200,-326274"/>
        </w:pict>
      </w:r>
      <w:r>
        <w:rPr>
          <w:rFonts w:ascii="Andalus" w:hAnsi="Andalus" w:cs="Andalus"/>
          <w:noProof/>
        </w:rPr>
        <w:pict>
          <v:shape id="_x0000_s1031" type="#_x0000_t32" style="position:absolute;margin-left:114.75pt;margin-top:313.35pt;width:30.75pt;height:.75pt;z-index:251636736" o:connectortype="straight"/>
        </w:pict>
      </w:r>
      <w:r>
        <w:rPr>
          <w:rFonts w:ascii="Andalus" w:hAnsi="Andalus" w:cs="Andalus"/>
          <w:noProof/>
        </w:rPr>
        <w:pict>
          <v:shape id="_x0000_s1030" type="#_x0000_t32" style="position:absolute;margin-left:149.25pt;margin-top:296.1pt;width:0;height:35.25pt;z-index:251635712" o:connectortype="straight"/>
        </w:pict>
      </w:r>
      <w:r>
        <w:rPr>
          <w:rFonts w:ascii="Andalus" w:hAnsi="Andalus" w:cs="Andalus"/>
          <w:noProof/>
        </w:rPr>
        <w:pict>
          <v:shape id="_x0000_s1029" type="#_x0000_t32" style="position:absolute;margin-left:145.5pt;margin-top:296.1pt;width:0;height:34.5pt;z-index:251634688" o:connectortype="straight"/>
        </w:pict>
      </w:r>
      <w:r>
        <w:rPr>
          <w:rFonts w:ascii="Andalus" w:hAnsi="Andalus" w:cs="Andalus"/>
          <w:noProof/>
        </w:rPr>
        <w:pict>
          <v:shape id="_x0000_s1028" type="#_x0000_t32" style="position:absolute;margin-left:129.75pt;margin-top:296.1pt;width:56.25pt;height:0;z-index:251633664" o:connectortype="straight"/>
        </w:pict>
      </w:r>
      <w:r>
        <w:rPr>
          <w:rFonts w:ascii="Andalus" w:hAnsi="Andalus" w:cs="Andalus"/>
          <w:noProof/>
        </w:rPr>
        <w:pict>
          <v:shape id="_x0000_s1027" type="#_x0000_t32" style="position:absolute;margin-left:129.75pt;margin-top:330.6pt;width:56.25pt;height:.75pt;z-index:251632640" o:connectortype="straight"/>
        </w:pict>
      </w:r>
    </w:p>
    <w:p w:rsidR="00083AEF" w:rsidRPr="004A1127" w:rsidRDefault="00083AEF">
      <w:pPr>
        <w:rPr>
          <w:rFonts w:ascii="Andalus" w:hAnsi="Andalus" w:cs="Andalus"/>
        </w:rPr>
      </w:pPr>
      <w:r w:rsidRPr="004A1127">
        <w:rPr>
          <w:rFonts w:ascii="Andalus" w:hAnsi="Andalus" w:cs="Andalus"/>
        </w:rPr>
        <w:tab/>
      </w:r>
      <w:r w:rsidRPr="004A1127">
        <w:rPr>
          <w:rFonts w:ascii="Andalus" w:hAnsi="Andalus" w:cs="Andalus"/>
        </w:rPr>
        <w:tab/>
      </w:r>
    </w:p>
    <w:p w:rsidR="00083AEF" w:rsidRPr="004A1127" w:rsidRDefault="00083AEF">
      <w:pPr>
        <w:rPr>
          <w:rFonts w:ascii="Andalus" w:hAnsi="Andalus" w:cs="Andalus"/>
        </w:rPr>
      </w:pPr>
    </w:p>
    <w:p w:rsidR="00083AEF" w:rsidRPr="004A1127" w:rsidRDefault="00083AEF">
      <w:pPr>
        <w:rPr>
          <w:rFonts w:ascii="Andalus" w:hAnsi="Andalus" w:cs="Andalus"/>
        </w:rPr>
      </w:pPr>
    </w:p>
    <w:p w:rsidR="00083AEF" w:rsidRPr="004A1127" w:rsidRDefault="00083AEF">
      <w:pPr>
        <w:rPr>
          <w:rFonts w:ascii="Andalus" w:hAnsi="Andalus" w:cs="Andalus"/>
        </w:rPr>
      </w:pPr>
    </w:p>
    <w:p w:rsidR="00083AEF" w:rsidRPr="004A1127" w:rsidRDefault="00083AEF">
      <w:pPr>
        <w:rPr>
          <w:rFonts w:ascii="Andalus" w:hAnsi="Andalus" w:cs="Andalus"/>
        </w:rPr>
      </w:pPr>
    </w:p>
    <w:p w:rsidR="00083AEF" w:rsidRPr="004A1127" w:rsidRDefault="00083AEF">
      <w:pPr>
        <w:rPr>
          <w:rFonts w:ascii="Andalus" w:hAnsi="Andalus" w:cs="Andalus"/>
        </w:rPr>
      </w:pPr>
    </w:p>
    <w:p w:rsidR="00083AEF" w:rsidRPr="004A1127" w:rsidRDefault="00083AEF">
      <w:pPr>
        <w:rPr>
          <w:rFonts w:ascii="Andalus" w:hAnsi="Andalus" w:cs="Andalus"/>
        </w:rPr>
      </w:pPr>
    </w:p>
    <w:p w:rsidR="00083AEF" w:rsidRPr="004A1127" w:rsidRDefault="00083AEF">
      <w:pPr>
        <w:rPr>
          <w:rFonts w:ascii="Andalus" w:hAnsi="Andalus" w:cs="Andalus"/>
        </w:rPr>
      </w:pPr>
    </w:p>
    <w:p w:rsidR="00083AEF" w:rsidRPr="004A1127" w:rsidRDefault="00083AEF">
      <w:pPr>
        <w:rPr>
          <w:rFonts w:ascii="Andalus" w:hAnsi="Andalus" w:cs="Andalus"/>
        </w:rPr>
      </w:pPr>
    </w:p>
    <w:p w:rsidR="00083AEF" w:rsidRPr="004A1127" w:rsidRDefault="00083AEF">
      <w:pPr>
        <w:rPr>
          <w:rFonts w:ascii="Andalus" w:hAnsi="Andalus" w:cs="Andalus"/>
        </w:rPr>
      </w:pPr>
    </w:p>
    <w:p w:rsidR="004A1127" w:rsidRDefault="004A1127" w:rsidP="00083AEF">
      <w:pPr>
        <w:ind w:firstLine="720"/>
        <w:rPr>
          <w:rFonts w:ascii="Andalus" w:hAnsi="Andalus" w:cs="Andalus"/>
        </w:rPr>
      </w:pPr>
    </w:p>
    <w:p w:rsidR="00D829E7" w:rsidRPr="004A1127" w:rsidRDefault="00083AEF" w:rsidP="00083AEF">
      <w:pPr>
        <w:ind w:firstLine="720"/>
        <w:rPr>
          <w:rFonts w:ascii="Andalus" w:hAnsi="Andalus" w:cs="Andalus"/>
        </w:rPr>
      </w:pPr>
      <w:r w:rsidRPr="004A1127">
        <w:rPr>
          <w:rFonts w:ascii="Andalus" w:hAnsi="Andalus" w:cs="Andalus"/>
        </w:rPr>
        <w:t>It is found that over the temperature range of 4</w:t>
      </w:r>
      <w:r w:rsidRPr="004A1127">
        <w:rPr>
          <w:rFonts w:ascii="Andalus" w:hAnsi="Andalus" w:cs="Andalus"/>
          <w:vertAlign w:val="superscript"/>
        </w:rPr>
        <w:t>0</w:t>
      </w:r>
      <w:r w:rsidRPr="004A1127">
        <w:rPr>
          <w:rFonts w:ascii="Andalus" w:hAnsi="Andalus" w:cs="Andalus"/>
        </w:rPr>
        <w:t>C to 100</w:t>
      </w:r>
      <w:r w:rsidRPr="004A1127">
        <w:rPr>
          <w:rFonts w:ascii="Andalus" w:hAnsi="Andalus" w:cs="Andalus"/>
          <w:vertAlign w:val="superscript"/>
        </w:rPr>
        <w:t>0</w:t>
      </w:r>
      <w:r w:rsidRPr="004A1127">
        <w:rPr>
          <w:rFonts w:ascii="Andalus" w:hAnsi="Andalus" w:cs="Andalus"/>
        </w:rPr>
        <w:t>C all gases show a cooling whereas hydrogen and helium show heating after passing through the porous plug.</w:t>
      </w:r>
    </w:p>
    <w:p w:rsidR="00083AEF" w:rsidRPr="004A1127" w:rsidRDefault="00083AEF" w:rsidP="00083AEF">
      <w:pPr>
        <w:ind w:firstLine="720"/>
        <w:rPr>
          <w:rFonts w:ascii="Andalus" w:hAnsi="Andalus" w:cs="Andalus"/>
        </w:rPr>
      </w:pPr>
      <w:r w:rsidRPr="004A1127">
        <w:rPr>
          <w:rFonts w:ascii="Andalus" w:hAnsi="Andalus" w:cs="Andalus"/>
        </w:rPr>
        <w:t>The fall in temperature is found to be proportional to the difference of pressure on two sides.</w:t>
      </w:r>
    </w:p>
    <w:p w:rsidR="00083AEF" w:rsidRPr="004A1127" w:rsidRDefault="00083AEF">
      <w:pPr>
        <w:rPr>
          <w:rFonts w:ascii="Andalus" w:hAnsi="Andalus" w:cs="Andalus"/>
        </w:rPr>
      </w:pPr>
      <w:r w:rsidRPr="004A1127">
        <w:rPr>
          <w:rFonts w:ascii="Andalus" w:hAnsi="Andalus" w:cs="Andalus"/>
        </w:rPr>
        <w:tab/>
        <w:t>For a given pressure difference, the fall in temperature will be greater if the initial temperature of the gas is lower.</w:t>
      </w:r>
    </w:p>
    <w:p w:rsidR="00083AEF" w:rsidRPr="004A1127" w:rsidRDefault="00083AEF">
      <w:pPr>
        <w:rPr>
          <w:rFonts w:ascii="Andalus" w:hAnsi="Andalus" w:cs="Andalus"/>
        </w:rPr>
      </w:pPr>
      <w:r w:rsidRPr="004A1127">
        <w:rPr>
          <w:rFonts w:ascii="Andalus" w:hAnsi="Andalus" w:cs="Andalus"/>
        </w:rPr>
        <w:tab/>
        <w:t>For every gas there is a certain transition temperature called its inversion temperature such that if the gas is initially below its inversion temperature there will be cooling, and if it is initially above its inversion temperature there will be heating after passing through the porous plug. If the gas is initially at its inversion temperature then there will be no change in temperature.</w:t>
      </w:r>
    </w:p>
    <w:p w:rsidR="004A1127" w:rsidRDefault="004A1127">
      <w:pPr>
        <w:rPr>
          <w:rFonts w:ascii="Arial Black" w:hAnsi="Arial Black" w:cs="Andalus"/>
        </w:rPr>
      </w:pPr>
    </w:p>
    <w:p w:rsidR="00083AEF" w:rsidRPr="004A1127" w:rsidRDefault="002E2F56">
      <w:pPr>
        <w:rPr>
          <w:rFonts w:ascii="Arial Black" w:hAnsi="Arial Black" w:cs="Andalus"/>
        </w:rPr>
      </w:pPr>
      <w:r w:rsidRPr="004A1127">
        <w:rPr>
          <w:rFonts w:ascii="Arial Black" w:hAnsi="Arial Black" w:cs="Andalus"/>
        </w:rPr>
        <w:t>Theory:</w:t>
      </w:r>
    </w:p>
    <w:p w:rsidR="002E2F56" w:rsidRPr="004A1127" w:rsidRDefault="00253A45">
      <w:pPr>
        <w:rPr>
          <w:rFonts w:ascii="Andalus" w:hAnsi="Andalus" w:cs="Andalus"/>
        </w:rPr>
      </w:pPr>
      <w:r>
        <w:rPr>
          <w:rFonts w:ascii="Andalus" w:hAnsi="Andalus" w:cs="Andalus"/>
          <w:noProof/>
        </w:rPr>
        <w:pict>
          <v:rect id="_x0000_s1082" style="position:absolute;margin-left:192.75pt;margin-top:179.75pt;width:106.5pt;height:158.25pt;z-index:251678720">
            <v:textbox>
              <w:txbxContent>
                <w:p w:rsidR="00FD4B55" w:rsidRDefault="00FD4B55">
                  <w:r>
                    <w:t xml:space="preserve">          </w:t>
                  </w:r>
                </w:p>
                <w:p w:rsidR="00FD4B55" w:rsidRDefault="00FD4B55">
                  <w:r>
                    <w:t xml:space="preserve">                               B</w:t>
                  </w:r>
                </w:p>
                <w:p w:rsidR="00FD4B55" w:rsidRPr="00990141" w:rsidRDefault="00FD4B55">
                  <w:pPr>
                    <w:rPr>
                      <w:vertAlign w:val="subscript"/>
                    </w:rPr>
                  </w:pPr>
                  <w:r>
                    <w:t xml:space="preserve">             P</w:t>
                  </w:r>
                  <w:r>
                    <w:rPr>
                      <w:vertAlign w:val="subscript"/>
                    </w:rPr>
                    <w:t>2</w:t>
                  </w:r>
                  <w:r>
                    <w:t>,V</w:t>
                  </w:r>
                  <w:r>
                    <w:rPr>
                      <w:vertAlign w:val="subscript"/>
                    </w:rPr>
                    <w:t>2</w:t>
                  </w:r>
                </w:p>
                <w:p w:rsidR="00FD4B55" w:rsidRDefault="00FD4B55">
                  <w:r>
                    <w:t xml:space="preserve">            P</w:t>
                  </w:r>
                  <w:r>
                    <w:rPr>
                      <w:vertAlign w:val="subscript"/>
                    </w:rPr>
                    <w:t>1</w:t>
                  </w:r>
                  <w:r>
                    <w:t>,V</w:t>
                  </w:r>
                  <w:r>
                    <w:rPr>
                      <w:vertAlign w:val="subscript"/>
                    </w:rPr>
                    <w:t xml:space="preserve">1 </w:t>
                  </w:r>
                </w:p>
                <w:p w:rsidR="00FD4B55" w:rsidRPr="00680261" w:rsidRDefault="00FD4B55">
                  <w:r>
                    <w:t xml:space="preserve">                               A</w:t>
                  </w:r>
                </w:p>
              </w:txbxContent>
            </v:textbox>
          </v:rect>
        </w:pict>
      </w:r>
      <w:r w:rsidR="002E2F56" w:rsidRPr="004A1127">
        <w:rPr>
          <w:rFonts w:ascii="Andalus" w:hAnsi="Andalus" w:cs="Andalus"/>
        </w:rPr>
        <w:tab/>
        <w:t>Let us assume that unit mass of the gas is enclosed on the high pressure side of the porous plug, between the plug and a light frictionless piston A (figure). Let the volume of the gas on this side be V</w:t>
      </w:r>
      <w:r w:rsidR="002E2F56" w:rsidRPr="004A1127">
        <w:rPr>
          <w:rFonts w:ascii="Andalus" w:hAnsi="Andalus" w:cs="Andalus"/>
          <w:vertAlign w:val="subscript"/>
        </w:rPr>
        <w:t>1</w:t>
      </w:r>
      <w:r w:rsidR="002E2F56" w:rsidRPr="004A1127">
        <w:rPr>
          <w:rFonts w:ascii="Andalus" w:hAnsi="Andalus" w:cs="Andalus"/>
        </w:rPr>
        <w:t xml:space="preserve"> and let the pressure P</w:t>
      </w:r>
      <w:r w:rsidR="002E2F56" w:rsidRPr="004A1127">
        <w:rPr>
          <w:rFonts w:ascii="Andalus" w:hAnsi="Andalus" w:cs="Andalus"/>
          <w:vertAlign w:val="subscript"/>
        </w:rPr>
        <w:t>1</w:t>
      </w:r>
      <w:r w:rsidR="002E2F56" w:rsidRPr="004A1127">
        <w:rPr>
          <w:rFonts w:ascii="Andalus" w:hAnsi="Andalus" w:cs="Andalus"/>
        </w:rPr>
        <w:t xml:space="preserve">. Let there be another light frictionless piston B on the low pressure side of the plug. Let B be initially in contact with the plug. As the </w:t>
      </w:r>
      <w:r w:rsidR="00990141" w:rsidRPr="004A1127">
        <w:rPr>
          <w:rFonts w:ascii="Andalus" w:hAnsi="Andalus" w:cs="Andalus"/>
        </w:rPr>
        <w:t>gas in the lower part issues through the plug, it pushes the piston B forward. Let us assume that the piston B is pushed against a constant pressure P</w:t>
      </w:r>
      <w:r w:rsidR="00990141" w:rsidRPr="004A1127">
        <w:rPr>
          <w:rFonts w:ascii="Andalus" w:hAnsi="Andalus" w:cs="Andalus"/>
          <w:vertAlign w:val="subscript"/>
        </w:rPr>
        <w:t>2</w:t>
      </w:r>
      <w:r w:rsidR="00990141" w:rsidRPr="004A1127">
        <w:rPr>
          <w:rFonts w:ascii="Andalus" w:hAnsi="Andalus" w:cs="Andalus"/>
        </w:rPr>
        <w:t>. Let the volume of the gas be V</w:t>
      </w:r>
      <w:r w:rsidR="00990141" w:rsidRPr="004A1127">
        <w:rPr>
          <w:rFonts w:ascii="Andalus" w:hAnsi="Andalus" w:cs="Andalus"/>
          <w:vertAlign w:val="subscript"/>
        </w:rPr>
        <w:t>2</w:t>
      </w:r>
      <w:r w:rsidR="00990141" w:rsidRPr="004A1127">
        <w:rPr>
          <w:rFonts w:ascii="Andalus" w:hAnsi="Andalus" w:cs="Andalus"/>
        </w:rPr>
        <w:t xml:space="preserve"> when it has been completely expelled through the plug to the low pressure side.</w:t>
      </w:r>
    </w:p>
    <w:p w:rsidR="00990141" w:rsidRPr="004A1127" w:rsidRDefault="00253A45">
      <w:pPr>
        <w:rPr>
          <w:rFonts w:ascii="Andalus" w:hAnsi="Andalus" w:cs="Andalus"/>
        </w:rPr>
      </w:pPr>
      <w:r>
        <w:rPr>
          <w:rFonts w:ascii="Andalus" w:hAnsi="Andalus" w:cs="Andalus"/>
          <w:noProof/>
        </w:rPr>
        <w:pict>
          <v:shape id="_x0000_s1084" type="#_x0000_t32" style="position:absolute;margin-left:272.25pt;margin-top:25.45pt;width:0;height:99pt;z-index:251680768" o:connectortype="straight"/>
        </w:pict>
      </w:r>
      <w:r>
        <w:rPr>
          <w:rFonts w:ascii="Andalus" w:hAnsi="Andalus" w:cs="Andalus"/>
          <w:noProof/>
        </w:rPr>
        <w:pict>
          <v:shape id="_x0000_s1087" type="#_x0000_t32" style="position:absolute;margin-left:244.5pt;margin-top:3.7pt;width:0;height:38.25pt;z-index:251683840" o:connectortype="straight"/>
        </w:pict>
      </w:r>
      <w:r>
        <w:rPr>
          <w:rFonts w:ascii="Andalus" w:hAnsi="Andalus" w:cs="Andalus"/>
          <w:noProof/>
        </w:rPr>
        <w:pict>
          <v:shape id="_x0000_s1083" type="#_x0000_t32" style="position:absolute;margin-left:217.5pt;margin-top:25.45pt;width:.75pt;height:103.5pt;z-index:251679744" o:connectortype="straight"/>
        </w:pict>
      </w:r>
      <w:r w:rsidR="00990141" w:rsidRPr="004A1127">
        <w:rPr>
          <w:rFonts w:ascii="Andalus" w:hAnsi="Andalus" w:cs="Andalus"/>
        </w:rPr>
        <w:tab/>
      </w:r>
    </w:p>
    <w:p w:rsidR="00990141" w:rsidRPr="004A1127" w:rsidRDefault="00253A45">
      <w:pPr>
        <w:rPr>
          <w:rFonts w:ascii="Andalus" w:hAnsi="Andalus" w:cs="Andalus"/>
        </w:rPr>
      </w:pPr>
      <w:r>
        <w:rPr>
          <w:rFonts w:ascii="Andalus" w:hAnsi="Andalus" w:cs="Andalus"/>
          <w:noProof/>
        </w:rPr>
        <w:pict>
          <v:shape id="_x0000_s1085" type="#_x0000_t32" style="position:absolute;margin-left:218.25pt;margin-top:7.4pt;width:54pt;height:0;z-index:251681792" o:connectortype="straight"/>
        </w:pict>
      </w:r>
    </w:p>
    <w:p w:rsidR="00990141" w:rsidRPr="004A1127" w:rsidRDefault="00253A45">
      <w:pPr>
        <w:rPr>
          <w:rFonts w:ascii="Andalus" w:hAnsi="Andalus" w:cs="Andalus"/>
        </w:rPr>
      </w:pPr>
      <w:r>
        <w:rPr>
          <w:rFonts w:ascii="Andalus" w:hAnsi="Andalus" w:cs="Andalus"/>
          <w:noProof/>
        </w:rPr>
        <w:pict>
          <v:shape id="_x0000_s1093" type="#_x0000_t32" style="position:absolute;margin-left:267.75pt;margin-top:2.05pt;width:4.5pt;height:0;flip:x;z-index:251689984" o:connectortype="straight"/>
        </w:pict>
      </w:r>
      <w:r>
        <w:rPr>
          <w:rFonts w:ascii="Andalus" w:hAnsi="Andalus" w:cs="Andalus"/>
          <w:noProof/>
        </w:rPr>
        <w:pict>
          <v:shape id="_x0000_s1092" type="#_x0000_t32" style="position:absolute;margin-left:256.5pt;margin-top:2.05pt;width:6.75pt;height:0;z-index:251688960" o:connectortype="straight"/>
        </w:pict>
      </w:r>
      <w:r>
        <w:rPr>
          <w:rFonts w:ascii="Andalus" w:hAnsi="Andalus" w:cs="Andalus"/>
          <w:noProof/>
        </w:rPr>
        <w:pict>
          <v:shape id="_x0000_s1091" type="#_x0000_t32" style="position:absolute;margin-left:244.5pt;margin-top:2.05pt;width:6pt;height:0;z-index:251687936" o:connectortype="straight"/>
        </w:pict>
      </w:r>
      <w:r>
        <w:rPr>
          <w:rFonts w:ascii="Andalus" w:hAnsi="Andalus" w:cs="Andalus"/>
          <w:noProof/>
        </w:rPr>
        <w:pict>
          <v:shape id="_x0000_s1090" type="#_x0000_t32" style="position:absolute;margin-left:231pt;margin-top:2.05pt;width:6.75pt;height:0;z-index:251686912" o:connectortype="straight"/>
        </w:pict>
      </w:r>
      <w:r>
        <w:rPr>
          <w:rFonts w:ascii="Andalus" w:hAnsi="Andalus" w:cs="Andalus"/>
          <w:noProof/>
        </w:rPr>
        <w:pict>
          <v:shape id="_x0000_s1089" type="#_x0000_t32" style="position:absolute;margin-left:218.25pt;margin-top:2.05pt;width:6pt;height:0;z-index:251685888" o:connectortype="straight"/>
        </w:pict>
      </w:r>
      <w:r>
        <w:rPr>
          <w:rFonts w:ascii="Andalus" w:hAnsi="Andalus" w:cs="Andalus"/>
          <w:noProof/>
        </w:rPr>
        <w:pict>
          <v:shape id="_x0000_s1088" type="#_x0000_t32" style="position:absolute;margin-left:244.5pt;margin-top:31.3pt;width:0;height:46.5pt;z-index:251684864" o:connectortype="straight"/>
        </w:pict>
      </w:r>
      <w:r>
        <w:rPr>
          <w:rFonts w:ascii="Andalus" w:hAnsi="Andalus" w:cs="Andalus"/>
          <w:noProof/>
        </w:rPr>
        <w:pict>
          <v:shape id="_x0000_s1086" type="#_x0000_t32" style="position:absolute;margin-left:217.5pt;margin-top:31.3pt;width:54.75pt;height:0;z-index:251682816" o:connectortype="straight"/>
        </w:pict>
      </w:r>
    </w:p>
    <w:p w:rsidR="00990141" w:rsidRPr="004A1127" w:rsidRDefault="00990141">
      <w:pPr>
        <w:rPr>
          <w:rFonts w:ascii="Andalus" w:hAnsi="Andalus" w:cs="Andalus"/>
        </w:rPr>
      </w:pPr>
    </w:p>
    <w:p w:rsidR="00990141" w:rsidRPr="004A1127" w:rsidRDefault="00990141">
      <w:pPr>
        <w:rPr>
          <w:rFonts w:ascii="Andalus" w:hAnsi="Andalus" w:cs="Andalus"/>
        </w:rPr>
      </w:pPr>
    </w:p>
    <w:p w:rsidR="004A1127" w:rsidRDefault="00D645F0">
      <w:pPr>
        <w:rPr>
          <w:rFonts w:ascii="Andalus" w:hAnsi="Andalus" w:cs="Andalus"/>
        </w:rPr>
      </w:pPr>
      <w:r w:rsidRPr="004A1127">
        <w:rPr>
          <w:rFonts w:ascii="Andalus" w:hAnsi="Andalus" w:cs="Andalus"/>
        </w:rPr>
        <w:tab/>
      </w:r>
    </w:p>
    <w:p w:rsidR="004A1127" w:rsidRDefault="004A1127">
      <w:pPr>
        <w:rPr>
          <w:rFonts w:ascii="Andalus" w:hAnsi="Andalus" w:cs="Andalus"/>
        </w:rPr>
      </w:pPr>
    </w:p>
    <w:p w:rsidR="004A1127" w:rsidRDefault="004A1127">
      <w:pPr>
        <w:rPr>
          <w:rFonts w:ascii="Andalus" w:hAnsi="Andalus" w:cs="Andalus"/>
        </w:rPr>
      </w:pPr>
    </w:p>
    <w:p w:rsidR="00083AEF" w:rsidRPr="004A1127" w:rsidRDefault="00D645F0">
      <w:pPr>
        <w:rPr>
          <w:rFonts w:ascii="Andalus" w:hAnsi="Andalus" w:cs="Andalus"/>
        </w:rPr>
      </w:pPr>
      <w:r w:rsidRPr="004A1127">
        <w:rPr>
          <w:rFonts w:ascii="Andalus" w:hAnsi="Andalus" w:cs="Andalus"/>
        </w:rPr>
        <w:t>When a piston A has pushed the gas in the lower part completely through the plug an amount of work P</w:t>
      </w:r>
      <w:r w:rsidRPr="004A1127">
        <w:rPr>
          <w:rFonts w:ascii="Andalus" w:hAnsi="Andalus" w:cs="Andalus"/>
          <w:vertAlign w:val="subscript"/>
        </w:rPr>
        <w:t>1</w:t>
      </w:r>
      <w:r w:rsidRPr="004A1127">
        <w:rPr>
          <w:rFonts w:ascii="Andalus" w:hAnsi="Andalus" w:cs="Andalus"/>
        </w:rPr>
        <w:t>V</w:t>
      </w:r>
      <w:r w:rsidRPr="004A1127">
        <w:rPr>
          <w:rFonts w:ascii="Andalus" w:hAnsi="Andalus" w:cs="Andalus"/>
          <w:vertAlign w:val="subscript"/>
        </w:rPr>
        <w:t>1</w:t>
      </w:r>
      <w:r w:rsidRPr="004A1127">
        <w:rPr>
          <w:rFonts w:ascii="Andalus" w:hAnsi="Andalus" w:cs="Andalus"/>
        </w:rPr>
        <w:t xml:space="preserve"> has been done on the gas. When the gas enters the low pressure side and pushes the piston B back, an amount of work P</w:t>
      </w:r>
      <w:r w:rsidRPr="004A1127">
        <w:rPr>
          <w:rFonts w:ascii="Andalus" w:hAnsi="Andalus" w:cs="Andalus"/>
          <w:vertAlign w:val="subscript"/>
        </w:rPr>
        <w:t>2</w:t>
      </w:r>
      <w:r w:rsidRPr="004A1127">
        <w:rPr>
          <w:rFonts w:ascii="Andalus" w:hAnsi="Andalus" w:cs="Andalus"/>
        </w:rPr>
        <w:t>V</w:t>
      </w:r>
      <w:r w:rsidRPr="004A1127">
        <w:rPr>
          <w:rFonts w:ascii="Andalus" w:hAnsi="Andalus" w:cs="Andalus"/>
          <w:vertAlign w:val="subscript"/>
        </w:rPr>
        <w:t>2</w:t>
      </w:r>
      <w:r w:rsidRPr="004A1127">
        <w:rPr>
          <w:rFonts w:ascii="Andalus" w:hAnsi="Andalus" w:cs="Andalus"/>
        </w:rPr>
        <w:t xml:space="preserve"> has been done by the gas.</w:t>
      </w:r>
    </w:p>
    <w:p w:rsidR="00D645F0" w:rsidRPr="004A1127" w:rsidRDefault="00D645F0">
      <w:pPr>
        <w:rPr>
          <w:rFonts w:ascii="Andalus" w:hAnsi="Andalus" w:cs="Andalus"/>
        </w:rPr>
      </w:pPr>
      <w:r w:rsidRPr="004A1127">
        <w:rPr>
          <w:rFonts w:ascii="Andalus" w:hAnsi="Andalus" w:cs="Andalus"/>
        </w:rPr>
        <w:t>Therefore, net work done by the gas is</w:t>
      </w:r>
    </w:p>
    <w:p w:rsidR="00D645F0" w:rsidRPr="004A1127" w:rsidRDefault="00D645F0" w:rsidP="00D645F0">
      <w:pPr>
        <w:jc w:val="center"/>
        <w:rPr>
          <w:rFonts w:ascii="Andalus" w:hAnsi="Andalus" w:cs="Andalus"/>
        </w:rPr>
      </w:pPr>
      <w:r w:rsidRPr="004A1127">
        <w:rPr>
          <w:rFonts w:ascii="Andalus" w:hAnsi="Andalus" w:cs="Andalus"/>
        </w:rPr>
        <w:t>W=P</w:t>
      </w:r>
      <w:r w:rsidRPr="004A1127">
        <w:rPr>
          <w:rFonts w:ascii="Andalus" w:hAnsi="Andalus" w:cs="Andalus"/>
          <w:vertAlign w:val="subscript"/>
        </w:rPr>
        <w:t>2</w:t>
      </w:r>
      <w:r w:rsidRPr="004A1127">
        <w:rPr>
          <w:rFonts w:ascii="Andalus" w:hAnsi="Andalus" w:cs="Andalus"/>
        </w:rPr>
        <w:t>V</w:t>
      </w:r>
      <w:r w:rsidRPr="004A1127">
        <w:rPr>
          <w:rFonts w:ascii="Andalus" w:hAnsi="Andalus" w:cs="Andalus"/>
          <w:vertAlign w:val="subscript"/>
        </w:rPr>
        <w:t>2</w:t>
      </w:r>
      <w:r w:rsidRPr="004A1127">
        <w:rPr>
          <w:rFonts w:ascii="Andalus" w:hAnsi="Andalus" w:cs="Andalus"/>
        </w:rPr>
        <w:t>-P</w:t>
      </w:r>
      <w:r w:rsidRPr="004A1127">
        <w:rPr>
          <w:rFonts w:ascii="Andalus" w:hAnsi="Andalus" w:cs="Andalus"/>
          <w:vertAlign w:val="subscript"/>
        </w:rPr>
        <w:t>1</w:t>
      </w:r>
      <w:r w:rsidRPr="004A1127">
        <w:rPr>
          <w:rFonts w:ascii="Andalus" w:hAnsi="Andalus" w:cs="Andalus"/>
        </w:rPr>
        <w:t>V</w:t>
      </w:r>
      <w:r w:rsidRPr="004A1127">
        <w:rPr>
          <w:rFonts w:ascii="Andalus" w:hAnsi="Andalus" w:cs="Andalus"/>
          <w:vertAlign w:val="subscript"/>
        </w:rPr>
        <w:t>1</w:t>
      </w:r>
    </w:p>
    <w:p w:rsidR="00D645F0" w:rsidRPr="004A1127" w:rsidRDefault="00D645F0" w:rsidP="00D645F0">
      <w:pPr>
        <w:rPr>
          <w:rFonts w:ascii="Andalus" w:hAnsi="Andalus" w:cs="Andalus"/>
        </w:rPr>
      </w:pPr>
      <w:r w:rsidRPr="004A1127">
        <w:rPr>
          <w:rFonts w:ascii="Andalus" w:hAnsi="Andalus" w:cs="Andalus"/>
        </w:rPr>
        <w:tab/>
        <w:t>No heat energy is supplied to the gas from outside since the entire apparatus is thermally insulated. Also, the piston A is not pushed by any external agency. As the gas in the lower part issues through the plug the piston A merely moves forward to keep the pressure P</w:t>
      </w:r>
      <w:r w:rsidRPr="004A1127">
        <w:rPr>
          <w:rFonts w:ascii="Andalus" w:hAnsi="Andalus" w:cs="Andalus"/>
          <w:vertAlign w:val="subscript"/>
        </w:rPr>
        <w:t>1</w:t>
      </w:r>
      <w:r w:rsidRPr="004A1127">
        <w:rPr>
          <w:rFonts w:ascii="Andalus" w:hAnsi="Andalus" w:cs="Andalus"/>
        </w:rPr>
        <w:t xml:space="preserve"> constant. This means that no mechanical energy is supplied to the </w:t>
      </w:r>
      <w:r w:rsidR="00EC6B3D" w:rsidRPr="004A1127">
        <w:rPr>
          <w:rFonts w:ascii="Andalus" w:hAnsi="Andalus" w:cs="Andalus"/>
        </w:rPr>
        <w:t>system from outside. Therefore the energy required for doing the work W is drawn by the gas from its own internal energy content. If the internal energy of the gas below is E</w:t>
      </w:r>
      <w:r w:rsidR="00EC6B3D" w:rsidRPr="004A1127">
        <w:rPr>
          <w:rFonts w:ascii="Andalus" w:hAnsi="Andalus" w:cs="Andalus"/>
          <w:vertAlign w:val="subscript"/>
        </w:rPr>
        <w:t>1</w:t>
      </w:r>
      <w:r w:rsidR="00EC6B3D" w:rsidRPr="004A1127">
        <w:rPr>
          <w:rFonts w:ascii="Andalus" w:hAnsi="Andalus" w:cs="Andalus"/>
        </w:rPr>
        <w:t>, and that above is E</w:t>
      </w:r>
      <w:r w:rsidR="00EC6B3D" w:rsidRPr="004A1127">
        <w:rPr>
          <w:rFonts w:ascii="Andalus" w:hAnsi="Andalus" w:cs="Andalus"/>
          <w:vertAlign w:val="subscript"/>
        </w:rPr>
        <w:t>2</w:t>
      </w:r>
      <w:r w:rsidR="00EC6B3D" w:rsidRPr="004A1127">
        <w:rPr>
          <w:rFonts w:ascii="Andalus" w:hAnsi="Andalus" w:cs="Andalus"/>
        </w:rPr>
        <w:t>, we must have E</w:t>
      </w:r>
      <w:r w:rsidR="00EC6B3D" w:rsidRPr="004A1127">
        <w:rPr>
          <w:rFonts w:ascii="Andalus" w:hAnsi="Andalus" w:cs="Andalus"/>
          <w:vertAlign w:val="subscript"/>
        </w:rPr>
        <w:t>2</w:t>
      </w:r>
      <w:r w:rsidR="00DD5108" w:rsidRPr="004A1127">
        <w:rPr>
          <w:rFonts w:ascii="Andalus" w:hAnsi="Andalus" w:cs="Andalus"/>
        </w:rPr>
        <w:t>&lt;E</w:t>
      </w:r>
      <w:r w:rsidR="00DD5108" w:rsidRPr="004A1127">
        <w:rPr>
          <w:rFonts w:ascii="Andalus" w:hAnsi="Andalus" w:cs="Andalus"/>
          <w:vertAlign w:val="subscript"/>
        </w:rPr>
        <w:t>1</w:t>
      </w:r>
      <w:r w:rsidR="00DD5108" w:rsidRPr="004A1127">
        <w:rPr>
          <w:rFonts w:ascii="Andalus" w:hAnsi="Andalus" w:cs="Andalus"/>
        </w:rPr>
        <w:t>, so that the decrease (E</w:t>
      </w:r>
      <w:r w:rsidR="00DD5108" w:rsidRPr="004A1127">
        <w:rPr>
          <w:rFonts w:ascii="Andalus" w:hAnsi="Andalus" w:cs="Andalus"/>
          <w:vertAlign w:val="subscript"/>
        </w:rPr>
        <w:t>1</w:t>
      </w:r>
      <w:r w:rsidR="00DD5108" w:rsidRPr="004A1127">
        <w:rPr>
          <w:rFonts w:ascii="Andalus" w:hAnsi="Andalus" w:cs="Andalus"/>
        </w:rPr>
        <w:t>-E</w:t>
      </w:r>
      <w:r w:rsidR="00DD5108" w:rsidRPr="004A1127">
        <w:rPr>
          <w:rFonts w:ascii="Andalus" w:hAnsi="Andalus" w:cs="Andalus"/>
          <w:vertAlign w:val="subscript"/>
        </w:rPr>
        <w:t>2</w:t>
      </w:r>
      <w:r w:rsidR="00DD5108" w:rsidRPr="004A1127">
        <w:rPr>
          <w:rFonts w:ascii="Andalus" w:hAnsi="Andalus" w:cs="Andalus"/>
        </w:rPr>
        <w:t>) in the internal energy is equal to the energy used up by the gas for doing the work W.</w:t>
      </w:r>
    </w:p>
    <w:p w:rsidR="00DD5108" w:rsidRPr="004A1127" w:rsidRDefault="00DD5108" w:rsidP="00DD5108">
      <w:pPr>
        <w:rPr>
          <w:rFonts w:ascii="Andalus" w:hAnsi="Andalus" w:cs="Andalus"/>
        </w:rPr>
      </w:pPr>
      <w:r w:rsidRPr="004A1127">
        <w:rPr>
          <w:rFonts w:ascii="Andalus" w:hAnsi="Andalus" w:cs="Andalus"/>
        </w:rPr>
        <w:t xml:space="preserve">Therefore, </w:t>
      </w:r>
      <w:r w:rsidRPr="004A1127">
        <w:rPr>
          <w:rFonts w:ascii="Andalus" w:hAnsi="Andalus" w:cs="Andalus"/>
        </w:rPr>
        <w:tab/>
      </w:r>
      <w:r w:rsidRPr="004A1127">
        <w:rPr>
          <w:rFonts w:ascii="Andalus" w:hAnsi="Andalus" w:cs="Andalus"/>
        </w:rPr>
        <w:tab/>
      </w:r>
      <w:r w:rsidRPr="004A1127">
        <w:rPr>
          <w:rFonts w:ascii="Andalus" w:hAnsi="Andalus" w:cs="Andalus"/>
        </w:rPr>
        <w:tab/>
      </w:r>
      <w:r w:rsidRPr="004A1127">
        <w:rPr>
          <w:rFonts w:ascii="Andalus" w:hAnsi="Andalus" w:cs="Andalus"/>
        </w:rPr>
        <w:tab/>
        <w:t>W= E</w:t>
      </w:r>
      <w:r w:rsidRPr="004A1127">
        <w:rPr>
          <w:rFonts w:ascii="Andalus" w:hAnsi="Andalus" w:cs="Andalus"/>
          <w:vertAlign w:val="subscript"/>
        </w:rPr>
        <w:t>1</w:t>
      </w:r>
      <w:r w:rsidRPr="004A1127">
        <w:rPr>
          <w:rFonts w:ascii="Andalus" w:hAnsi="Andalus" w:cs="Andalus"/>
        </w:rPr>
        <w:t>-E</w:t>
      </w:r>
      <w:r w:rsidRPr="004A1127">
        <w:rPr>
          <w:rFonts w:ascii="Andalus" w:hAnsi="Andalus" w:cs="Andalus"/>
          <w:vertAlign w:val="subscript"/>
        </w:rPr>
        <w:t>2</w:t>
      </w:r>
    </w:p>
    <w:p w:rsidR="00DD5108" w:rsidRPr="004A1127" w:rsidRDefault="00DD5108" w:rsidP="00DD5108">
      <w:pPr>
        <w:rPr>
          <w:rFonts w:ascii="Andalus" w:hAnsi="Andalus" w:cs="Andalus"/>
        </w:rPr>
      </w:pPr>
      <w:r w:rsidRPr="004A1127">
        <w:rPr>
          <w:rFonts w:ascii="Andalus" w:hAnsi="Andalus" w:cs="Andalus"/>
        </w:rPr>
        <w:t>Since, W=P</w:t>
      </w:r>
      <w:r w:rsidRPr="004A1127">
        <w:rPr>
          <w:rFonts w:ascii="Andalus" w:hAnsi="Andalus" w:cs="Andalus"/>
          <w:vertAlign w:val="subscript"/>
        </w:rPr>
        <w:t>2</w:t>
      </w:r>
      <w:r w:rsidRPr="004A1127">
        <w:rPr>
          <w:rFonts w:ascii="Andalus" w:hAnsi="Andalus" w:cs="Andalus"/>
        </w:rPr>
        <w:t>V</w:t>
      </w:r>
      <w:r w:rsidRPr="004A1127">
        <w:rPr>
          <w:rFonts w:ascii="Andalus" w:hAnsi="Andalus" w:cs="Andalus"/>
          <w:vertAlign w:val="subscript"/>
        </w:rPr>
        <w:t>2</w:t>
      </w:r>
      <w:r w:rsidRPr="004A1127">
        <w:rPr>
          <w:rFonts w:ascii="Andalus" w:hAnsi="Andalus" w:cs="Andalus"/>
        </w:rPr>
        <w:t>-P</w:t>
      </w:r>
      <w:r w:rsidRPr="004A1127">
        <w:rPr>
          <w:rFonts w:ascii="Andalus" w:hAnsi="Andalus" w:cs="Andalus"/>
          <w:vertAlign w:val="subscript"/>
        </w:rPr>
        <w:t>2</w:t>
      </w:r>
      <w:r w:rsidRPr="004A1127">
        <w:rPr>
          <w:rFonts w:ascii="Andalus" w:hAnsi="Andalus" w:cs="Andalus"/>
        </w:rPr>
        <w:t>V</w:t>
      </w:r>
      <w:r w:rsidRPr="004A1127">
        <w:rPr>
          <w:rFonts w:ascii="Andalus" w:hAnsi="Andalus" w:cs="Andalus"/>
          <w:vertAlign w:val="subscript"/>
        </w:rPr>
        <w:t>1</w:t>
      </w:r>
      <w:r w:rsidRPr="004A1127">
        <w:rPr>
          <w:rFonts w:ascii="Andalus" w:hAnsi="Andalus" w:cs="Andalus"/>
        </w:rPr>
        <w:t>, we get</w:t>
      </w:r>
    </w:p>
    <w:p w:rsidR="00DD5108" w:rsidRPr="004A1127" w:rsidRDefault="00DD5108" w:rsidP="00DD5108">
      <w:pPr>
        <w:rPr>
          <w:rFonts w:ascii="Andalus" w:hAnsi="Andalus" w:cs="Andalus"/>
        </w:rPr>
      </w:pPr>
      <w:r w:rsidRPr="004A1127">
        <w:rPr>
          <w:rFonts w:ascii="Andalus" w:hAnsi="Andalus" w:cs="Andalus"/>
        </w:rPr>
        <w:lastRenderedPageBreak/>
        <w:tab/>
      </w:r>
      <w:r w:rsidRPr="004A1127">
        <w:rPr>
          <w:rFonts w:ascii="Andalus" w:hAnsi="Andalus" w:cs="Andalus"/>
        </w:rPr>
        <w:tab/>
        <w:t>P</w:t>
      </w:r>
      <w:r w:rsidRPr="004A1127">
        <w:rPr>
          <w:rFonts w:ascii="Andalus" w:hAnsi="Andalus" w:cs="Andalus"/>
          <w:vertAlign w:val="subscript"/>
        </w:rPr>
        <w:t>2</w:t>
      </w:r>
      <w:r w:rsidRPr="004A1127">
        <w:rPr>
          <w:rFonts w:ascii="Andalus" w:hAnsi="Andalus" w:cs="Andalus"/>
        </w:rPr>
        <w:t>V</w:t>
      </w:r>
      <w:r w:rsidRPr="004A1127">
        <w:rPr>
          <w:rFonts w:ascii="Andalus" w:hAnsi="Andalus" w:cs="Andalus"/>
          <w:vertAlign w:val="subscript"/>
        </w:rPr>
        <w:t>2</w:t>
      </w:r>
      <w:r w:rsidRPr="004A1127">
        <w:rPr>
          <w:rFonts w:ascii="Andalus" w:hAnsi="Andalus" w:cs="Andalus"/>
        </w:rPr>
        <w:t>-P</w:t>
      </w:r>
      <w:r w:rsidRPr="004A1127">
        <w:rPr>
          <w:rFonts w:ascii="Andalus" w:hAnsi="Andalus" w:cs="Andalus"/>
          <w:vertAlign w:val="subscript"/>
        </w:rPr>
        <w:t>1</w:t>
      </w:r>
      <w:r w:rsidRPr="004A1127">
        <w:rPr>
          <w:rFonts w:ascii="Andalus" w:hAnsi="Andalus" w:cs="Andalus"/>
        </w:rPr>
        <w:t>V</w:t>
      </w:r>
      <w:r w:rsidRPr="004A1127">
        <w:rPr>
          <w:rFonts w:ascii="Andalus" w:hAnsi="Andalus" w:cs="Andalus"/>
          <w:vertAlign w:val="subscript"/>
        </w:rPr>
        <w:t>1</w:t>
      </w:r>
      <w:r w:rsidRPr="004A1127">
        <w:rPr>
          <w:rFonts w:ascii="Andalus" w:hAnsi="Andalus" w:cs="Andalus"/>
        </w:rPr>
        <w:t>=E</w:t>
      </w:r>
      <w:r w:rsidRPr="004A1127">
        <w:rPr>
          <w:rFonts w:ascii="Andalus" w:hAnsi="Andalus" w:cs="Andalus"/>
          <w:vertAlign w:val="subscript"/>
        </w:rPr>
        <w:t>1</w:t>
      </w:r>
      <w:r w:rsidRPr="004A1127">
        <w:rPr>
          <w:rFonts w:ascii="Andalus" w:hAnsi="Andalus" w:cs="Andalus"/>
        </w:rPr>
        <w:t>-E</w:t>
      </w:r>
      <w:r w:rsidRPr="004A1127">
        <w:rPr>
          <w:rFonts w:ascii="Andalus" w:hAnsi="Andalus" w:cs="Andalus"/>
          <w:vertAlign w:val="subscript"/>
        </w:rPr>
        <w:t xml:space="preserve">2 </w:t>
      </w:r>
      <w:r w:rsidRPr="004A1127">
        <w:rPr>
          <w:rFonts w:ascii="Andalus" w:hAnsi="Andalus" w:cs="Andalus"/>
          <w:vertAlign w:val="subscript"/>
        </w:rPr>
        <w:tab/>
        <w:t xml:space="preserve"> </w:t>
      </w:r>
      <w:r w:rsidRPr="004A1127">
        <w:rPr>
          <w:rFonts w:ascii="Andalus" w:hAnsi="Andalus" w:cs="Andalus"/>
        </w:rPr>
        <w:tab/>
      </w:r>
      <w:r w:rsidRPr="004A1127">
        <w:rPr>
          <w:rFonts w:ascii="Andalus" w:hAnsi="Andalus" w:cs="Andalus"/>
        </w:rPr>
        <w:tab/>
      </w:r>
      <w:r w:rsidRPr="004A1127">
        <w:rPr>
          <w:rFonts w:ascii="Andalus" w:hAnsi="Andalus" w:cs="Andalus"/>
        </w:rPr>
        <w:tab/>
      </w:r>
      <w:r w:rsidRPr="004A1127">
        <w:rPr>
          <w:rFonts w:ascii="Andalus" w:hAnsi="Andalus" w:cs="Andalus"/>
        </w:rPr>
        <w:tab/>
        <w:t>……….(1)</w:t>
      </w:r>
    </w:p>
    <w:p w:rsidR="00DD5108" w:rsidRPr="004A1127" w:rsidRDefault="00DD5108" w:rsidP="00DD5108">
      <w:pPr>
        <w:rPr>
          <w:rFonts w:ascii="Andalus" w:hAnsi="Andalus" w:cs="Andalus"/>
        </w:rPr>
      </w:pPr>
      <w:r w:rsidRPr="004A1127">
        <w:rPr>
          <w:rFonts w:ascii="Andalus" w:hAnsi="Andalus" w:cs="Andalus"/>
        </w:rPr>
        <w:t>From this, we get</w:t>
      </w:r>
    </w:p>
    <w:p w:rsidR="00DD5108" w:rsidRPr="004A1127" w:rsidRDefault="00DD5108" w:rsidP="00DD5108">
      <w:pPr>
        <w:rPr>
          <w:rFonts w:ascii="Andalus" w:hAnsi="Andalus" w:cs="Andalus"/>
        </w:rPr>
      </w:pPr>
      <w:r w:rsidRPr="004A1127">
        <w:rPr>
          <w:rFonts w:ascii="Andalus" w:hAnsi="Andalus" w:cs="Andalus"/>
        </w:rPr>
        <w:tab/>
      </w:r>
      <w:r w:rsidRPr="004A1127">
        <w:rPr>
          <w:rFonts w:ascii="Andalus" w:hAnsi="Andalus" w:cs="Andalus"/>
        </w:rPr>
        <w:tab/>
        <w:t>E</w:t>
      </w:r>
      <w:r w:rsidRPr="004A1127">
        <w:rPr>
          <w:rFonts w:ascii="Andalus" w:hAnsi="Andalus" w:cs="Andalus"/>
          <w:vertAlign w:val="subscript"/>
        </w:rPr>
        <w:t>2</w:t>
      </w:r>
      <w:r w:rsidRPr="004A1127">
        <w:rPr>
          <w:rFonts w:ascii="Andalus" w:hAnsi="Andalus" w:cs="Andalus"/>
        </w:rPr>
        <w:t>+P</w:t>
      </w:r>
      <w:r w:rsidRPr="004A1127">
        <w:rPr>
          <w:rFonts w:ascii="Andalus" w:hAnsi="Andalus" w:cs="Andalus"/>
          <w:vertAlign w:val="subscript"/>
        </w:rPr>
        <w:t>2</w:t>
      </w:r>
      <w:r w:rsidR="00B86106" w:rsidRPr="004A1127">
        <w:rPr>
          <w:rFonts w:ascii="Andalus" w:hAnsi="Andalus" w:cs="Andalus"/>
        </w:rPr>
        <w:t>V</w:t>
      </w:r>
      <w:r w:rsidR="00B86106" w:rsidRPr="004A1127">
        <w:rPr>
          <w:rFonts w:ascii="Andalus" w:hAnsi="Andalus" w:cs="Andalus"/>
          <w:vertAlign w:val="subscript"/>
        </w:rPr>
        <w:t>2</w:t>
      </w:r>
      <w:r w:rsidR="00B86106" w:rsidRPr="004A1127">
        <w:rPr>
          <w:rFonts w:ascii="Andalus" w:hAnsi="Andalus" w:cs="Andalus"/>
        </w:rPr>
        <w:t>=E</w:t>
      </w:r>
      <w:r w:rsidR="00B86106" w:rsidRPr="004A1127">
        <w:rPr>
          <w:rFonts w:ascii="Andalus" w:hAnsi="Andalus" w:cs="Andalus"/>
          <w:vertAlign w:val="subscript"/>
        </w:rPr>
        <w:t>1</w:t>
      </w:r>
      <w:r w:rsidR="00B86106" w:rsidRPr="004A1127">
        <w:rPr>
          <w:rFonts w:ascii="Andalus" w:hAnsi="Andalus" w:cs="Andalus"/>
        </w:rPr>
        <w:t>+P</w:t>
      </w:r>
      <w:r w:rsidR="00B86106" w:rsidRPr="004A1127">
        <w:rPr>
          <w:rFonts w:ascii="Andalus" w:hAnsi="Andalus" w:cs="Andalus"/>
          <w:vertAlign w:val="subscript"/>
        </w:rPr>
        <w:t>1</w:t>
      </w:r>
      <w:r w:rsidR="00B86106" w:rsidRPr="004A1127">
        <w:rPr>
          <w:rFonts w:ascii="Andalus" w:hAnsi="Andalus" w:cs="Andalus"/>
        </w:rPr>
        <w:t>V</w:t>
      </w:r>
      <w:r w:rsidR="00B86106" w:rsidRPr="004A1127">
        <w:rPr>
          <w:rFonts w:ascii="Andalus" w:hAnsi="Andalus" w:cs="Andalus"/>
          <w:vertAlign w:val="subscript"/>
        </w:rPr>
        <w:t>1</w:t>
      </w:r>
    </w:p>
    <w:p w:rsidR="00B86106" w:rsidRPr="004A1127" w:rsidRDefault="00B86106" w:rsidP="00DD5108">
      <w:pPr>
        <w:rPr>
          <w:rFonts w:ascii="Andalus" w:hAnsi="Andalus" w:cs="Andalus"/>
        </w:rPr>
      </w:pPr>
      <w:r w:rsidRPr="004A1127">
        <w:rPr>
          <w:rFonts w:ascii="Andalus" w:hAnsi="Andalus" w:cs="Andalus"/>
        </w:rPr>
        <w:t>Therefore,</w:t>
      </w:r>
      <w:r w:rsidRPr="004A1127">
        <w:rPr>
          <w:rFonts w:ascii="Andalus" w:hAnsi="Andalus" w:cs="Andalus"/>
        </w:rPr>
        <w:tab/>
      </w:r>
      <w:r w:rsidRPr="004A1127">
        <w:rPr>
          <w:rFonts w:ascii="Andalus" w:hAnsi="Andalus" w:cs="Andalus"/>
        </w:rPr>
        <w:tab/>
        <w:t>E+PV=constant (say H)</w:t>
      </w:r>
    </w:p>
    <w:p w:rsidR="00B86106" w:rsidRPr="004A1127" w:rsidRDefault="00B86106" w:rsidP="00DD5108">
      <w:pPr>
        <w:rPr>
          <w:rFonts w:ascii="Andalus" w:hAnsi="Andalus" w:cs="Andalus"/>
        </w:rPr>
      </w:pPr>
      <w:r w:rsidRPr="004A1127">
        <w:rPr>
          <w:rFonts w:ascii="Andalus" w:hAnsi="Andalus" w:cs="Andalus"/>
        </w:rPr>
        <w:tab/>
        <w:t>The quantity (E+PV) is called the total heat or the enthalpy of unit mass of the gas. In the porous plug experiment the enthalpy H of the gas remains constant, so that the expansion of the gas is an isoenthalpic process.</w:t>
      </w:r>
    </w:p>
    <w:p w:rsidR="00B86106" w:rsidRPr="004A1127" w:rsidRDefault="00B86106" w:rsidP="00DD5108">
      <w:pPr>
        <w:rPr>
          <w:rFonts w:ascii="Andalus" w:hAnsi="Andalus" w:cs="Andalus"/>
        </w:rPr>
      </w:pPr>
      <w:r w:rsidRPr="004A1127">
        <w:rPr>
          <w:rFonts w:ascii="Andalus" w:hAnsi="Andalus" w:cs="Andalus"/>
        </w:rPr>
        <w:tab/>
        <w:t>Now the internal energy E consists of two parts :</w:t>
      </w:r>
    </w:p>
    <w:p w:rsidR="00B86106" w:rsidRPr="004A1127" w:rsidRDefault="00B86106" w:rsidP="00B86106">
      <w:pPr>
        <w:pStyle w:val="ListParagraph"/>
        <w:numPr>
          <w:ilvl w:val="0"/>
          <w:numId w:val="1"/>
        </w:numPr>
        <w:rPr>
          <w:rFonts w:ascii="Andalus" w:hAnsi="Andalus" w:cs="Andalus"/>
        </w:rPr>
      </w:pPr>
      <w:r w:rsidRPr="004A1127">
        <w:rPr>
          <w:rFonts w:ascii="Andalus" w:hAnsi="Andalus" w:cs="Andalus"/>
        </w:rPr>
        <w:t>The kinetic energy E</w:t>
      </w:r>
      <w:r w:rsidRPr="004A1127">
        <w:rPr>
          <w:rFonts w:ascii="Andalus" w:hAnsi="Andalus" w:cs="Andalus"/>
          <w:vertAlign w:val="subscript"/>
        </w:rPr>
        <w:t>K</w:t>
      </w:r>
      <w:r w:rsidRPr="004A1127">
        <w:rPr>
          <w:rFonts w:ascii="Andalus" w:hAnsi="Andalus" w:cs="Andalus"/>
        </w:rPr>
        <w:t>, and</w:t>
      </w:r>
    </w:p>
    <w:p w:rsidR="00B86106" w:rsidRPr="004A1127" w:rsidRDefault="00B86106" w:rsidP="00B86106">
      <w:pPr>
        <w:pStyle w:val="ListParagraph"/>
        <w:numPr>
          <w:ilvl w:val="0"/>
          <w:numId w:val="1"/>
        </w:numPr>
        <w:rPr>
          <w:rFonts w:ascii="Andalus" w:hAnsi="Andalus" w:cs="Andalus"/>
        </w:rPr>
      </w:pPr>
      <w:r w:rsidRPr="004A1127">
        <w:rPr>
          <w:rFonts w:ascii="Andalus" w:hAnsi="Andalus" w:cs="Andalus"/>
        </w:rPr>
        <w:t>The potential energy U due to intermolecular forces.</w:t>
      </w:r>
    </w:p>
    <w:p w:rsidR="00B86106" w:rsidRPr="004A1127" w:rsidRDefault="00B86106" w:rsidP="00B86106">
      <w:pPr>
        <w:rPr>
          <w:rFonts w:ascii="Andalus" w:hAnsi="Andalus" w:cs="Andalus"/>
        </w:rPr>
      </w:pPr>
      <w:r w:rsidRPr="004A1127">
        <w:rPr>
          <w:rFonts w:ascii="Andalus" w:hAnsi="Andalus" w:cs="Andalus"/>
        </w:rPr>
        <w:t xml:space="preserve">Therefore, </w:t>
      </w:r>
      <w:r w:rsidRPr="004A1127">
        <w:rPr>
          <w:rFonts w:ascii="Andalus" w:hAnsi="Andalus" w:cs="Andalus"/>
        </w:rPr>
        <w:tab/>
      </w:r>
      <w:r w:rsidRPr="004A1127">
        <w:rPr>
          <w:rFonts w:ascii="Andalus" w:hAnsi="Andalus" w:cs="Andalus"/>
        </w:rPr>
        <w:tab/>
      </w:r>
      <w:r w:rsidRPr="004A1127">
        <w:rPr>
          <w:rFonts w:ascii="Andalus" w:hAnsi="Andalus" w:cs="Andalus"/>
        </w:rPr>
        <w:tab/>
      </w:r>
      <w:r w:rsidRPr="004A1127">
        <w:rPr>
          <w:rFonts w:ascii="Andalus" w:hAnsi="Andalus" w:cs="Andalus"/>
        </w:rPr>
        <w:tab/>
        <w:t>E=E</w:t>
      </w:r>
      <w:r w:rsidRPr="004A1127">
        <w:rPr>
          <w:rFonts w:ascii="Andalus" w:hAnsi="Andalus" w:cs="Andalus"/>
          <w:vertAlign w:val="subscript"/>
        </w:rPr>
        <w:t>K</w:t>
      </w:r>
      <w:r w:rsidRPr="004A1127">
        <w:rPr>
          <w:rFonts w:ascii="Andalus" w:hAnsi="Andalus" w:cs="Andalus"/>
        </w:rPr>
        <w:t>=U</w:t>
      </w:r>
    </w:p>
    <w:p w:rsidR="00B86106" w:rsidRPr="004A1127" w:rsidRDefault="00B86106" w:rsidP="00B86106">
      <w:pPr>
        <w:rPr>
          <w:rFonts w:ascii="Andalus" w:hAnsi="Andalus" w:cs="Andalus"/>
        </w:rPr>
      </w:pPr>
      <w:r w:rsidRPr="004A1127">
        <w:rPr>
          <w:rFonts w:ascii="Andalus" w:hAnsi="Andalus" w:cs="Andalus"/>
        </w:rPr>
        <w:t>E</w:t>
      </w:r>
      <w:r w:rsidRPr="004A1127">
        <w:rPr>
          <w:rFonts w:ascii="Andalus" w:hAnsi="Andalus" w:cs="Andalus"/>
          <w:vertAlign w:val="subscript"/>
        </w:rPr>
        <w:t>K</w:t>
      </w:r>
      <w:r w:rsidRPr="004A1127">
        <w:rPr>
          <w:rFonts w:ascii="Andalus" w:hAnsi="Andalus" w:cs="Andalus"/>
        </w:rPr>
        <w:t xml:space="preserve"> depends only on the temperature of the gas, and U depends on the separation of the molecules and therefore on the volume of the gas.</w:t>
      </w:r>
    </w:p>
    <w:p w:rsidR="00B86106" w:rsidRPr="004A1127" w:rsidRDefault="00B86106" w:rsidP="00B86106">
      <w:pPr>
        <w:rPr>
          <w:rFonts w:ascii="Andalus" w:hAnsi="Andalus" w:cs="Andalus"/>
        </w:rPr>
      </w:pPr>
      <w:r w:rsidRPr="004A1127">
        <w:rPr>
          <w:rFonts w:ascii="Andalus" w:hAnsi="Andalus" w:cs="Andalus"/>
        </w:rPr>
        <w:tab/>
        <w:t>Let the values of E</w:t>
      </w:r>
      <w:r w:rsidRPr="004A1127">
        <w:rPr>
          <w:rFonts w:ascii="Andalus" w:hAnsi="Andalus" w:cs="Andalus"/>
          <w:vertAlign w:val="subscript"/>
        </w:rPr>
        <w:t>K</w:t>
      </w:r>
      <w:r w:rsidRPr="004A1127">
        <w:rPr>
          <w:rFonts w:ascii="Andalus" w:hAnsi="Andalus" w:cs="Andalus"/>
        </w:rPr>
        <w:t xml:space="preserve"> and U on the high pressure side below the plug be (E</w:t>
      </w:r>
      <w:r w:rsidRPr="004A1127">
        <w:rPr>
          <w:rFonts w:ascii="Andalus" w:hAnsi="Andalus" w:cs="Andalus"/>
          <w:vertAlign w:val="subscript"/>
        </w:rPr>
        <w:t>K</w:t>
      </w:r>
      <w:r w:rsidRPr="004A1127">
        <w:rPr>
          <w:rFonts w:ascii="Andalus" w:hAnsi="Andalus" w:cs="Andalus"/>
        </w:rPr>
        <w:t>)</w:t>
      </w:r>
      <w:r w:rsidRPr="004A1127">
        <w:rPr>
          <w:rFonts w:ascii="Andalus" w:hAnsi="Andalus" w:cs="Andalus"/>
          <w:vertAlign w:val="subscript"/>
        </w:rPr>
        <w:t>1</w:t>
      </w:r>
      <w:r w:rsidRPr="004A1127">
        <w:rPr>
          <w:rFonts w:ascii="Andalus" w:hAnsi="Andalus" w:cs="Andalus"/>
        </w:rPr>
        <w:t xml:space="preserve"> and U</w:t>
      </w:r>
      <w:r w:rsidRPr="004A1127">
        <w:rPr>
          <w:rFonts w:ascii="Andalus" w:hAnsi="Andalus" w:cs="Andalus"/>
          <w:vertAlign w:val="subscript"/>
        </w:rPr>
        <w:t>1</w:t>
      </w:r>
      <w:r w:rsidRPr="004A1127">
        <w:rPr>
          <w:rFonts w:ascii="Andalus" w:hAnsi="Andalus" w:cs="Andalus"/>
        </w:rPr>
        <w:t>, and those on the low pressure side above the plug be (E</w:t>
      </w:r>
      <w:r w:rsidRPr="004A1127">
        <w:rPr>
          <w:rFonts w:ascii="Andalus" w:hAnsi="Andalus" w:cs="Andalus"/>
          <w:vertAlign w:val="subscript"/>
        </w:rPr>
        <w:t>K</w:t>
      </w:r>
      <w:r w:rsidRPr="004A1127">
        <w:rPr>
          <w:rFonts w:ascii="Andalus" w:hAnsi="Andalus" w:cs="Andalus"/>
        </w:rPr>
        <w:t>)</w:t>
      </w:r>
      <w:r w:rsidRPr="004A1127">
        <w:rPr>
          <w:rFonts w:ascii="Andalus" w:hAnsi="Andalus" w:cs="Andalus"/>
          <w:vertAlign w:val="subscript"/>
        </w:rPr>
        <w:t>2</w:t>
      </w:r>
      <w:r w:rsidRPr="004A1127">
        <w:rPr>
          <w:rFonts w:ascii="Andalus" w:hAnsi="Andalus" w:cs="Andalus"/>
        </w:rPr>
        <w:t xml:space="preserve"> and U</w:t>
      </w:r>
      <w:r w:rsidRPr="004A1127">
        <w:rPr>
          <w:rFonts w:ascii="Andalus" w:hAnsi="Andalus" w:cs="Andalus"/>
          <w:vertAlign w:val="subscript"/>
        </w:rPr>
        <w:t>2</w:t>
      </w:r>
      <w:r w:rsidRPr="004A1127">
        <w:rPr>
          <w:rFonts w:ascii="Andalus" w:hAnsi="Andalus" w:cs="Andalus"/>
        </w:rPr>
        <w:t>, respectively.</w:t>
      </w:r>
    </w:p>
    <w:p w:rsidR="00B86106" w:rsidRPr="004A1127" w:rsidRDefault="00D53456" w:rsidP="00B86106">
      <w:pPr>
        <w:rPr>
          <w:rFonts w:ascii="Andalus" w:hAnsi="Andalus" w:cs="Andalus"/>
        </w:rPr>
      </w:pPr>
      <w:r w:rsidRPr="004A1127">
        <w:rPr>
          <w:rFonts w:ascii="Andalus" w:hAnsi="Andalus" w:cs="Andalus"/>
        </w:rPr>
        <w:t>Therefore, internal energy of a gas below is,</w:t>
      </w:r>
    </w:p>
    <w:p w:rsidR="00D53456" w:rsidRPr="004A1127" w:rsidRDefault="00D53456" w:rsidP="00B86106">
      <w:pPr>
        <w:rPr>
          <w:rFonts w:ascii="Andalus" w:hAnsi="Andalus" w:cs="Andalus"/>
        </w:rPr>
      </w:pPr>
      <w:r w:rsidRPr="004A1127">
        <w:rPr>
          <w:rFonts w:ascii="Andalus" w:hAnsi="Andalus" w:cs="Andalus"/>
        </w:rPr>
        <w:tab/>
      </w:r>
      <w:r w:rsidRPr="004A1127">
        <w:rPr>
          <w:rFonts w:ascii="Andalus" w:hAnsi="Andalus" w:cs="Andalus"/>
        </w:rPr>
        <w:tab/>
      </w:r>
      <w:r w:rsidRPr="004A1127">
        <w:rPr>
          <w:rFonts w:ascii="Andalus" w:hAnsi="Andalus" w:cs="Andalus"/>
        </w:rPr>
        <w:tab/>
        <w:t>E</w:t>
      </w:r>
      <w:r w:rsidRPr="004A1127">
        <w:rPr>
          <w:rFonts w:ascii="Andalus" w:hAnsi="Andalus" w:cs="Andalus"/>
          <w:vertAlign w:val="subscript"/>
        </w:rPr>
        <w:t>1</w:t>
      </w:r>
      <w:r w:rsidRPr="004A1127">
        <w:rPr>
          <w:rFonts w:ascii="Andalus" w:hAnsi="Andalus" w:cs="Andalus"/>
        </w:rPr>
        <w:t>= (E</w:t>
      </w:r>
      <w:r w:rsidRPr="004A1127">
        <w:rPr>
          <w:rFonts w:ascii="Andalus" w:hAnsi="Andalus" w:cs="Andalus"/>
          <w:vertAlign w:val="subscript"/>
        </w:rPr>
        <w:t>K</w:t>
      </w:r>
      <w:r w:rsidRPr="004A1127">
        <w:rPr>
          <w:rFonts w:ascii="Andalus" w:hAnsi="Andalus" w:cs="Andalus"/>
        </w:rPr>
        <w:t>)</w:t>
      </w:r>
      <w:r w:rsidRPr="004A1127">
        <w:rPr>
          <w:rFonts w:ascii="Andalus" w:hAnsi="Andalus" w:cs="Andalus"/>
          <w:vertAlign w:val="subscript"/>
        </w:rPr>
        <w:t>1</w:t>
      </w:r>
      <w:r w:rsidRPr="004A1127">
        <w:rPr>
          <w:rFonts w:ascii="Andalus" w:hAnsi="Andalus" w:cs="Andalus"/>
        </w:rPr>
        <w:t>=U</w:t>
      </w:r>
      <w:r w:rsidRPr="004A1127">
        <w:rPr>
          <w:rFonts w:ascii="Andalus" w:hAnsi="Andalus" w:cs="Andalus"/>
          <w:vertAlign w:val="subscript"/>
        </w:rPr>
        <w:t>1</w:t>
      </w:r>
    </w:p>
    <w:p w:rsidR="00D53456" w:rsidRPr="004A1127" w:rsidRDefault="00D53456" w:rsidP="00B86106">
      <w:pPr>
        <w:rPr>
          <w:rFonts w:ascii="Andalus" w:hAnsi="Andalus" w:cs="Andalus"/>
        </w:rPr>
      </w:pPr>
      <w:r w:rsidRPr="004A1127">
        <w:rPr>
          <w:rFonts w:ascii="Andalus" w:hAnsi="Andalus" w:cs="Andalus"/>
        </w:rPr>
        <w:tab/>
        <w:t>Internal energy of a gas above is,</w:t>
      </w:r>
    </w:p>
    <w:p w:rsidR="00D53456" w:rsidRPr="004A1127" w:rsidRDefault="00D53456" w:rsidP="00D53456">
      <w:pPr>
        <w:rPr>
          <w:rFonts w:ascii="Andalus" w:hAnsi="Andalus" w:cs="Andalus"/>
        </w:rPr>
      </w:pPr>
      <w:r w:rsidRPr="004A1127">
        <w:rPr>
          <w:rFonts w:ascii="Andalus" w:hAnsi="Andalus" w:cs="Andalus"/>
        </w:rPr>
        <w:tab/>
      </w:r>
      <w:r w:rsidRPr="004A1127">
        <w:rPr>
          <w:rFonts w:ascii="Andalus" w:hAnsi="Andalus" w:cs="Andalus"/>
        </w:rPr>
        <w:tab/>
      </w:r>
      <w:r w:rsidRPr="004A1127">
        <w:rPr>
          <w:rFonts w:ascii="Andalus" w:hAnsi="Andalus" w:cs="Andalus"/>
        </w:rPr>
        <w:tab/>
        <w:t>E</w:t>
      </w:r>
      <w:r w:rsidRPr="004A1127">
        <w:rPr>
          <w:rFonts w:ascii="Andalus" w:hAnsi="Andalus" w:cs="Andalus"/>
          <w:vertAlign w:val="subscript"/>
        </w:rPr>
        <w:t>2</w:t>
      </w:r>
      <w:r w:rsidRPr="004A1127">
        <w:rPr>
          <w:rFonts w:ascii="Andalus" w:hAnsi="Andalus" w:cs="Andalus"/>
        </w:rPr>
        <w:t>= (E</w:t>
      </w:r>
      <w:r w:rsidRPr="004A1127">
        <w:rPr>
          <w:rFonts w:ascii="Andalus" w:hAnsi="Andalus" w:cs="Andalus"/>
          <w:vertAlign w:val="subscript"/>
        </w:rPr>
        <w:t>K</w:t>
      </w:r>
      <w:r w:rsidRPr="004A1127">
        <w:rPr>
          <w:rFonts w:ascii="Andalus" w:hAnsi="Andalus" w:cs="Andalus"/>
        </w:rPr>
        <w:t>)</w:t>
      </w:r>
      <w:r w:rsidRPr="004A1127">
        <w:rPr>
          <w:rFonts w:ascii="Andalus" w:hAnsi="Andalus" w:cs="Andalus"/>
          <w:vertAlign w:val="subscript"/>
        </w:rPr>
        <w:t>2</w:t>
      </w:r>
      <w:r w:rsidRPr="004A1127">
        <w:rPr>
          <w:rFonts w:ascii="Andalus" w:hAnsi="Andalus" w:cs="Andalus"/>
        </w:rPr>
        <w:t>=U</w:t>
      </w:r>
      <w:r w:rsidRPr="004A1127">
        <w:rPr>
          <w:rFonts w:ascii="Andalus" w:hAnsi="Andalus" w:cs="Andalus"/>
          <w:vertAlign w:val="subscript"/>
        </w:rPr>
        <w:t>2</w:t>
      </w:r>
      <w:r w:rsidRPr="004A1127">
        <w:rPr>
          <w:rFonts w:ascii="Andalus" w:hAnsi="Andalus" w:cs="Andalus"/>
        </w:rPr>
        <w:t>.</w:t>
      </w:r>
    </w:p>
    <w:p w:rsidR="00D53456" w:rsidRPr="004A1127" w:rsidRDefault="00D53456" w:rsidP="00D53456">
      <w:pPr>
        <w:rPr>
          <w:rFonts w:ascii="Andalus" w:hAnsi="Andalus" w:cs="Andalus"/>
        </w:rPr>
      </w:pPr>
      <w:r w:rsidRPr="004A1127">
        <w:rPr>
          <w:rFonts w:ascii="Andalus" w:hAnsi="Andalus" w:cs="Andalus"/>
        </w:rPr>
        <w:t>Substituting these expressions in equation (1), we get</w:t>
      </w:r>
    </w:p>
    <w:p w:rsidR="00D53456" w:rsidRPr="004A1127" w:rsidRDefault="00D53456" w:rsidP="00D53456">
      <w:pPr>
        <w:rPr>
          <w:rFonts w:ascii="Andalus" w:hAnsi="Andalus" w:cs="Andalus"/>
        </w:rPr>
      </w:pPr>
      <w:r w:rsidRPr="004A1127">
        <w:rPr>
          <w:rFonts w:ascii="Andalus" w:hAnsi="Andalus" w:cs="Andalus"/>
        </w:rPr>
        <w:tab/>
        <w:t>P</w:t>
      </w:r>
      <w:r w:rsidRPr="004A1127">
        <w:rPr>
          <w:rFonts w:ascii="Andalus" w:hAnsi="Andalus" w:cs="Andalus"/>
          <w:vertAlign w:val="subscript"/>
        </w:rPr>
        <w:t>2</w:t>
      </w:r>
      <w:r w:rsidRPr="004A1127">
        <w:rPr>
          <w:rFonts w:ascii="Andalus" w:hAnsi="Andalus" w:cs="Andalus"/>
        </w:rPr>
        <w:t>V</w:t>
      </w:r>
      <w:r w:rsidRPr="004A1127">
        <w:rPr>
          <w:rFonts w:ascii="Andalus" w:hAnsi="Andalus" w:cs="Andalus"/>
          <w:vertAlign w:val="subscript"/>
        </w:rPr>
        <w:t>2</w:t>
      </w:r>
      <w:r w:rsidRPr="004A1127">
        <w:rPr>
          <w:rFonts w:ascii="Andalus" w:hAnsi="Andalus" w:cs="Andalus"/>
        </w:rPr>
        <w:t>-P</w:t>
      </w:r>
      <w:r w:rsidRPr="004A1127">
        <w:rPr>
          <w:rFonts w:ascii="Andalus" w:hAnsi="Andalus" w:cs="Andalus"/>
          <w:vertAlign w:val="subscript"/>
        </w:rPr>
        <w:t>1</w:t>
      </w:r>
      <w:r w:rsidRPr="004A1127">
        <w:rPr>
          <w:rFonts w:ascii="Andalus" w:hAnsi="Andalus" w:cs="Andalus"/>
        </w:rPr>
        <w:t>V</w:t>
      </w:r>
      <w:r w:rsidRPr="004A1127">
        <w:rPr>
          <w:rFonts w:ascii="Andalus" w:hAnsi="Andalus" w:cs="Andalus"/>
          <w:vertAlign w:val="subscript"/>
        </w:rPr>
        <w:t>1</w:t>
      </w:r>
      <w:r w:rsidRPr="004A1127">
        <w:rPr>
          <w:rFonts w:ascii="Andalus" w:hAnsi="Andalus" w:cs="Andalus"/>
        </w:rPr>
        <w:t>= [(E</w:t>
      </w:r>
      <w:r w:rsidRPr="004A1127">
        <w:rPr>
          <w:rFonts w:ascii="Andalus" w:hAnsi="Andalus" w:cs="Andalus"/>
          <w:vertAlign w:val="subscript"/>
        </w:rPr>
        <w:t>K</w:t>
      </w:r>
      <w:r w:rsidRPr="004A1127">
        <w:rPr>
          <w:rFonts w:ascii="Andalus" w:hAnsi="Andalus" w:cs="Andalus"/>
        </w:rPr>
        <w:t>)</w:t>
      </w:r>
      <w:r w:rsidRPr="004A1127">
        <w:rPr>
          <w:rFonts w:ascii="Andalus" w:hAnsi="Andalus" w:cs="Andalus"/>
          <w:vertAlign w:val="subscript"/>
        </w:rPr>
        <w:t>1</w:t>
      </w:r>
      <w:r w:rsidRPr="004A1127">
        <w:rPr>
          <w:rFonts w:ascii="Andalus" w:hAnsi="Andalus" w:cs="Andalus"/>
        </w:rPr>
        <w:t>+U</w:t>
      </w:r>
      <w:r w:rsidRPr="004A1127">
        <w:rPr>
          <w:rFonts w:ascii="Andalus" w:hAnsi="Andalus" w:cs="Andalus"/>
          <w:vertAlign w:val="subscript"/>
        </w:rPr>
        <w:t>1</w:t>
      </w:r>
      <w:r w:rsidRPr="004A1127">
        <w:rPr>
          <w:rFonts w:ascii="Andalus" w:hAnsi="Andalus" w:cs="Andalus"/>
        </w:rPr>
        <w:t>]-[(E</w:t>
      </w:r>
      <w:r w:rsidRPr="004A1127">
        <w:rPr>
          <w:rFonts w:ascii="Andalus" w:hAnsi="Andalus" w:cs="Andalus"/>
          <w:vertAlign w:val="subscript"/>
        </w:rPr>
        <w:t>K</w:t>
      </w:r>
      <w:r w:rsidRPr="004A1127">
        <w:rPr>
          <w:rFonts w:ascii="Andalus" w:hAnsi="Andalus" w:cs="Andalus"/>
        </w:rPr>
        <w:t>)</w:t>
      </w:r>
      <w:r w:rsidRPr="004A1127">
        <w:rPr>
          <w:rFonts w:ascii="Andalus" w:hAnsi="Andalus" w:cs="Andalus"/>
          <w:vertAlign w:val="subscript"/>
        </w:rPr>
        <w:t>2</w:t>
      </w:r>
      <w:r w:rsidRPr="004A1127">
        <w:rPr>
          <w:rFonts w:ascii="Andalus" w:hAnsi="Andalus" w:cs="Andalus"/>
        </w:rPr>
        <w:t>+U</w:t>
      </w:r>
      <w:r w:rsidRPr="004A1127">
        <w:rPr>
          <w:rFonts w:ascii="Andalus" w:hAnsi="Andalus" w:cs="Andalus"/>
          <w:vertAlign w:val="subscript"/>
        </w:rPr>
        <w:t>2</w:t>
      </w:r>
      <w:r w:rsidRPr="004A1127">
        <w:rPr>
          <w:rFonts w:ascii="Andalus" w:hAnsi="Andalus" w:cs="Andalus"/>
        </w:rPr>
        <w:t>]</w:t>
      </w:r>
    </w:p>
    <w:p w:rsidR="00D53456" w:rsidRPr="004A1127" w:rsidRDefault="00D53456" w:rsidP="00D53456">
      <w:pPr>
        <w:rPr>
          <w:rFonts w:ascii="Andalus" w:hAnsi="Andalus" w:cs="Andalus"/>
        </w:rPr>
      </w:pPr>
      <w:r w:rsidRPr="004A1127">
        <w:rPr>
          <w:rFonts w:ascii="Andalus" w:hAnsi="Andalus" w:cs="Andalus"/>
        </w:rPr>
        <w:tab/>
      </w:r>
      <w:r w:rsidRPr="004A1127">
        <w:rPr>
          <w:rFonts w:ascii="Andalus" w:hAnsi="Andalus" w:cs="Andalus"/>
        </w:rPr>
        <w:tab/>
        <w:t xml:space="preserve">       = [(E</w:t>
      </w:r>
      <w:r w:rsidRPr="004A1127">
        <w:rPr>
          <w:rFonts w:ascii="Andalus" w:hAnsi="Andalus" w:cs="Andalus"/>
          <w:vertAlign w:val="subscript"/>
        </w:rPr>
        <w:t>K</w:t>
      </w:r>
      <w:r w:rsidRPr="004A1127">
        <w:rPr>
          <w:rFonts w:ascii="Andalus" w:hAnsi="Andalus" w:cs="Andalus"/>
        </w:rPr>
        <w:t>)</w:t>
      </w:r>
      <w:r w:rsidRPr="004A1127">
        <w:rPr>
          <w:rFonts w:ascii="Andalus" w:hAnsi="Andalus" w:cs="Andalus"/>
          <w:vertAlign w:val="subscript"/>
        </w:rPr>
        <w:t>1</w:t>
      </w:r>
      <w:r w:rsidRPr="004A1127">
        <w:rPr>
          <w:rFonts w:ascii="Andalus" w:hAnsi="Andalus" w:cs="Andalus"/>
        </w:rPr>
        <w:t>-(E</w:t>
      </w:r>
      <w:r w:rsidRPr="004A1127">
        <w:rPr>
          <w:rFonts w:ascii="Andalus" w:hAnsi="Andalus" w:cs="Andalus"/>
          <w:vertAlign w:val="subscript"/>
        </w:rPr>
        <w:t>K</w:t>
      </w:r>
      <w:r w:rsidRPr="004A1127">
        <w:rPr>
          <w:rFonts w:ascii="Andalus" w:hAnsi="Andalus" w:cs="Andalus"/>
        </w:rPr>
        <w:t>)</w:t>
      </w:r>
      <w:r w:rsidRPr="004A1127">
        <w:rPr>
          <w:rFonts w:ascii="Andalus" w:hAnsi="Andalus" w:cs="Andalus"/>
          <w:vertAlign w:val="subscript"/>
        </w:rPr>
        <w:t>2</w:t>
      </w:r>
      <w:r w:rsidRPr="004A1127">
        <w:rPr>
          <w:rFonts w:ascii="Andalus" w:hAnsi="Andalus" w:cs="Andalus"/>
        </w:rPr>
        <w:t>]+(U</w:t>
      </w:r>
      <w:r w:rsidRPr="004A1127">
        <w:rPr>
          <w:rFonts w:ascii="Andalus" w:hAnsi="Andalus" w:cs="Andalus"/>
          <w:vertAlign w:val="subscript"/>
        </w:rPr>
        <w:t>2</w:t>
      </w:r>
      <w:r w:rsidRPr="004A1127">
        <w:rPr>
          <w:rFonts w:ascii="Andalus" w:hAnsi="Andalus" w:cs="Andalus"/>
        </w:rPr>
        <w:t>-U</w:t>
      </w:r>
      <w:r w:rsidRPr="004A1127">
        <w:rPr>
          <w:rFonts w:ascii="Andalus" w:hAnsi="Andalus" w:cs="Andalus"/>
          <w:vertAlign w:val="subscript"/>
        </w:rPr>
        <w:t>1</w:t>
      </w:r>
      <w:r w:rsidRPr="004A1127">
        <w:rPr>
          <w:rFonts w:ascii="Andalus" w:hAnsi="Andalus" w:cs="Andalus"/>
        </w:rPr>
        <w:t>)</w:t>
      </w:r>
    </w:p>
    <w:p w:rsidR="00D53456" w:rsidRPr="004A1127" w:rsidRDefault="00D53456" w:rsidP="00D53456">
      <w:pPr>
        <w:rPr>
          <w:rFonts w:ascii="Andalus" w:hAnsi="Andalus" w:cs="Andalus"/>
        </w:rPr>
      </w:pPr>
      <w:r w:rsidRPr="004A1127">
        <w:rPr>
          <w:rFonts w:ascii="Andalus" w:hAnsi="Andalus" w:cs="Andalus"/>
        </w:rPr>
        <w:t xml:space="preserve">Or </w:t>
      </w:r>
      <w:r w:rsidRPr="004A1127">
        <w:rPr>
          <w:rFonts w:ascii="Andalus" w:hAnsi="Andalus" w:cs="Andalus"/>
        </w:rPr>
        <w:tab/>
        <w:t>(E</w:t>
      </w:r>
      <w:r w:rsidRPr="004A1127">
        <w:rPr>
          <w:rFonts w:ascii="Andalus" w:hAnsi="Andalus" w:cs="Andalus"/>
          <w:vertAlign w:val="subscript"/>
        </w:rPr>
        <w:t>K</w:t>
      </w:r>
      <w:r w:rsidRPr="004A1127">
        <w:rPr>
          <w:rFonts w:ascii="Andalus" w:hAnsi="Andalus" w:cs="Andalus"/>
        </w:rPr>
        <w:t>)</w:t>
      </w:r>
      <w:r w:rsidRPr="004A1127">
        <w:rPr>
          <w:rFonts w:ascii="Andalus" w:hAnsi="Andalus" w:cs="Andalus"/>
          <w:vertAlign w:val="subscript"/>
        </w:rPr>
        <w:t>1</w:t>
      </w:r>
      <w:r w:rsidRPr="004A1127">
        <w:rPr>
          <w:rFonts w:ascii="Andalus" w:hAnsi="Andalus" w:cs="Andalus"/>
        </w:rPr>
        <w:t>-(E</w:t>
      </w:r>
      <w:r w:rsidRPr="004A1127">
        <w:rPr>
          <w:rFonts w:ascii="Andalus" w:hAnsi="Andalus" w:cs="Andalus"/>
          <w:vertAlign w:val="subscript"/>
        </w:rPr>
        <w:t>K</w:t>
      </w:r>
      <w:r w:rsidRPr="004A1127">
        <w:rPr>
          <w:rFonts w:ascii="Andalus" w:hAnsi="Andalus" w:cs="Andalus"/>
        </w:rPr>
        <w:t>)</w:t>
      </w:r>
      <w:r w:rsidRPr="004A1127">
        <w:rPr>
          <w:rFonts w:ascii="Andalus" w:hAnsi="Andalus" w:cs="Andalus"/>
          <w:vertAlign w:val="subscript"/>
        </w:rPr>
        <w:t>2</w:t>
      </w:r>
      <w:r w:rsidRPr="004A1127">
        <w:rPr>
          <w:rFonts w:ascii="Andalus" w:hAnsi="Andalus" w:cs="Andalus"/>
        </w:rPr>
        <w:t xml:space="preserve"> = (P</w:t>
      </w:r>
      <w:r w:rsidRPr="004A1127">
        <w:rPr>
          <w:rFonts w:ascii="Andalus" w:hAnsi="Andalus" w:cs="Andalus"/>
          <w:vertAlign w:val="subscript"/>
        </w:rPr>
        <w:t>2</w:t>
      </w:r>
      <w:r w:rsidRPr="004A1127">
        <w:rPr>
          <w:rFonts w:ascii="Andalus" w:hAnsi="Andalus" w:cs="Andalus"/>
        </w:rPr>
        <w:t>V</w:t>
      </w:r>
      <w:r w:rsidRPr="004A1127">
        <w:rPr>
          <w:rFonts w:ascii="Andalus" w:hAnsi="Andalus" w:cs="Andalus"/>
          <w:vertAlign w:val="subscript"/>
        </w:rPr>
        <w:t>2</w:t>
      </w:r>
      <w:r w:rsidRPr="004A1127">
        <w:rPr>
          <w:rFonts w:ascii="Andalus" w:hAnsi="Andalus" w:cs="Andalus"/>
        </w:rPr>
        <w:t>-P</w:t>
      </w:r>
      <w:r w:rsidRPr="004A1127">
        <w:rPr>
          <w:rFonts w:ascii="Andalus" w:hAnsi="Andalus" w:cs="Andalus"/>
          <w:vertAlign w:val="subscript"/>
        </w:rPr>
        <w:t>1</w:t>
      </w:r>
      <w:r w:rsidRPr="004A1127">
        <w:rPr>
          <w:rFonts w:ascii="Andalus" w:hAnsi="Andalus" w:cs="Andalus"/>
        </w:rPr>
        <w:t>V</w:t>
      </w:r>
      <w:r w:rsidRPr="004A1127">
        <w:rPr>
          <w:rFonts w:ascii="Andalus" w:hAnsi="Andalus" w:cs="Andalus"/>
          <w:vertAlign w:val="subscript"/>
        </w:rPr>
        <w:t>1</w:t>
      </w:r>
      <w:r w:rsidRPr="004A1127">
        <w:rPr>
          <w:rFonts w:ascii="Andalus" w:hAnsi="Andalus" w:cs="Andalus"/>
        </w:rPr>
        <w:t>)=(U</w:t>
      </w:r>
      <w:r w:rsidRPr="004A1127">
        <w:rPr>
          <w:rFonts w:ascii="Andalus" w:hAnsi="Andalus" w:cs="Andalus"/>
          <w:vertAlign w:val="subscript"/>
        </w:rPr>
        <w:t>2</w:t>
      </w:r>
      <w:r w:rsidRPr="004A1127">
        <w:rPr>
          <w:rFonts w:ascii="Andalus" w:hAnsi="Andalus" w:cs="Andalus"/>
        </w:rPr>
        <w:t>-U</w:t>
      </w:r>
      <w:r w:rsidRPr="004A1127">
        <w:rPr>
          <w:rFonts w:ascii="Andalus" w:hAnsi="Andalus" w:cs="Andalus"/>
          <w:vertAlign w:val="subscript"/>
        </w:rPr>
        <w:t>1</w:t>
      </w:r>
      <w:r w:rsidRPr="004A1127">
        <w:rPr>
          <w:rFonts w:ascii="Andalus" w:hAnsi="Andalus" w:cs="Andalus"/>
        </w:rPr>
        <w:t>)                                                      ……… (2)</w:t>
      </w:r>
    </w:p>
    <w:p w:rsidR="00D53456" w:rsidRPr="004A1127" w:rsidRDefault="00D53456" w:rsidP="00D53456">
      <w:pPr>
        <w:rPr>
          <w:rFonts w:ascii="Andalus" w:hAnsi="Andalus" w:cs="Andalus"/>
        </w:rPr>
      </w:pPr>
      <w:r w:rsidRPr="004A1127">
        <w:rPr>
          <w:rFonts w:ascii="Andalus" w:hAnsi="Andalus" w:cs="Andalus"/>
        </w:rPr>
        <w:tab/>
        <w:t>If (E</w:t>
      </w:r>
      <w:r w:rsidRPr="004A1127">
        <w:rPr>
          <w:rFonts w:ascii="Andalus" w:hAnsi="Andalus" w:cs="Andalus"/>
          <w:vertAlign w:val="subscript"/>
        </w:rPr>
        <w:t>K</w:t>
      </w:r>
      <w:r w:rsidRPr="004A1127">
        <w:rPr>
          <w:rFonts w:ascii="Andalus" w:hAnsi="Andalus" w:cs="Andalus"/>
        </w:rPr>
        <w:t>)</w:t>
      </w:r>
      <w:r w:rsidRPr="004A1127">
        <w:rPr>
          <w:rFonts w:ascii="Andalus" w:hAnsi="Andalus" w:cs="Andalus"/>
          <w:vertAlign w:val="subscript"/>
        </w:rPr>
        <w:t>1</w:t>
      </w:r>
      <w:r w:rsidRPr="004A1127">
        <w:rPr>
          <w:rFonts w:ascii="Andalus" w:hAnsi="Andalus" w:cs="Andalus"/>
        </w:rPr>
        <w:t>&gt;(E</w:t>
      </w:r>
      <w:r w:rsidR="00927424" w:rsidRPr="004A1127">
        <w:rPr>
          <w:rFonts w:ascii="Andalus" w:hAnsi="Andalus" w:cs="Andalus"/>
          <w:vertAlign w:val="subscript"/>
        </w:rPr>
        <w:t>K</w:t>
      </w:r>
      <w:r w:rsidR="00927424" w:rsidRPr="004A1127">
        <w:rPr>
          <w:rFonts w:ascii="Andalus" w:hAnsi="Andalus" w:cs="Andalus"/>
        </w:rPr>
        <w:t>)</w:t>
      </w:r>
      <w:r w:rsidR="00927424" w:rsidRPr="004A1127">
        <w:rPr>
          <w:rFonts w:ascii="Andalus" w:hAnsi="Andalus" w:cs="Andalus"/>
          <w:vertAlign w:val="subscript"/>
        </w:rPr>
        <w:t>2</w:t>
      </w:r>
      <w:r w:rsidR="00927424" w:rsidRPr="004A1127">
        <w:rPr>
          <w:rFonts w:ascii="Andalus" w:hAnsi="Andalus" w:cs="Andalus"/>
        </w:rPr>
        <w:t xml:space="preserve">, then there will be a decrease in kinetic energy and there will be a decrease in temperature of the gas. The </w:t>
      </w:r>
      <w:r w:rsidR="001002E7" w:rsidRPr="004A1127">
        <w:rPr>
          <w:rFonts w:ascii="Andalus" w:hAnsi="Andalus" w:cs="Andalus"/>
        </w:rPr>
        <w:t>decreases in temperature are</w:t>
      </w:r>
      <w:r w:rsidR="00927424" w:rsidRPr="004A1127">
        <w:rPr>
          <w:rFonts w:ascii="Andalus" w:hAnsi="Andalus" w:cs="Andalus"/>
        </w:rPr>
        <w:t xml:space="preserve"> caused by two factors:</w:t>
      </w:r>
    </w:p>
    <w:p w:rsidR="00927424" w:rsidRPr="004A1127" w:rsidRDefault="00927424" w:rsidP="00927424">
      <w:pPr>
        <w:pStyle w:val="ListParagraph"/>
        <w:numPr>
          <w:ilvl w:val="0"/>
          <w:numId w:val="2"/>
        </w:numPr>
        <w:rPr>
          <w:rFonts w:ascii="Andalus" w:hAnsi="Andalus" w:cs="Andalus"/>
        </w:rPr>
      </w:pPr>
      <w:r w:rsidRPr="004A1127">
        <w:rPr>
          <w:rFonts w:ascii="Andalus" w:hAnsi="Andalus" w:cs="Andalus"/>
        </w:rPr>
        <w:t>(P</w:t>
      </w:r>
      <w:r w:rsidRPr="004A1127">
        <w:rPr>
          <w:rFonts w:ascii="Andalus" w:hAnsi="Andalus" w:cs="Andalus"/>
          <w:vertAlign w:val="subscript"/>
        </w:rPr>
        <w:t>2</w:t>
      </w:r>
      <w:r w:rsidRPr="004A1127">
        <w:rPr>
          <w:rFonts w:ascii="Andalus" w:hAnsi="Andalus" w:cs="Andalus"/>
        </w:rPr>
        <w:t>V</w:t>
      </w:r>
      <w:r w:rsidRPr="004A1127">
        <w:rPr>
          <w:rFonts w:ascii="Andalus" w:hAnsi="Andalus" w:cs="Andalus"/>
          <w:vertAlign w:val="subscript"/>
        </w:rPr>
        <w:t>2</w:t>
      </w:r>
      <w:r w:rsidRPr="004A1127">
        <w:rPr>
          <w:rFonts w:ascii="Andalus" w:hAnsi="Andalus" w:cs="Andalus"/>
        </w:rPr>
        <w:t>-P</w:t>
      </w:r>
      <w:r w:rsidRPr="004A1127">
        <w:rPr>
          <w:rFonts w:ascii="Andalus" w:hAnsi="Andalus" w:cs="Andalus"/>
          <w:vertAlign w:val="subscript"/>
        </w:rPr>
        <w:t>1</w:t>
      </w:r>
      <w:r w:rsidRPr="004A1127">
        <w:rPr>
          <w:rFonts w:ascii="Andalus" w:hAnsi="Andalus" w:cs="Andalus"/>
        </w:rPr>
        <w:t>V</w:t>
      </w:r>
      <w:r w:rsidRPr="004A1127">
        <w:rPr>
          <w:rFonts w:ascii="Andalus" w:hAnsi="Andalus" w:cs="Andalus"/>
          <w:vertAlign w:val="subscript"/>
        </w:rPr>
        <w:t>1</w:t>
      </w:r>
      <w:r w:rsidRPr="004A1127">
        <w:rPr>
          <w:rFonts w:ascii="Andalus" w:hAnsi="Andalus" w:cs="Andalus"/>
        </w:rPr>
        <w:t>), the increase in the value of PV, and</w:t>
      </w:r>
    </w:p>
    <w:p w:rsidR="00927424" w:rsidRPr="004A1127" w:rsidRDefault="00927424" w:rsidP="00927424">
      <w:pPr>
        <w:pStyle w:val="ListParagraph"/>
        <w:numPr>
          <w:ilvl w:val="0"/>
          <w:numId w:val="2"/>
        </w:numPr>
        <w:rPr>
          <w:rFonts w:ascii="Andalus" w:hAnsi="Andalus" w:cs="Andalus"/>
        </w:rPr>
      </w:pPr>
      <w:r w:rsidRPr="004A1127">
        <w:rPr>
          <w:rFonts w:ascii="Andalus" w:hAnsi="Andalus" w:cs="Andalus"/>
        </w:rPr>
        <w:t>2. (U</w:t>
      </w:r>
      <w:r w:rsidRPr="004A1127">
        <w:rPr>
          <w:rFonts w:ascii="Andalus" w:hAnsi="Andalus" w:cs="Andalus"/>
          <w:vertAlign w:val="subscript"/>
        </w:rPr>
        <w:t>2</w:t>
      </w:r>
      <w:r w:rsidRPr="004A1127">
        <w:rPr>
          <w:rFonts w:ascii="Andalus" w:hAnsi="Andalus" w:cs="Andalus"/>
        </w:rPr>
        <w:t>-U</w:t>
      </w:r>
      <w:r w:rsidRPr="004A1127">
        <w:rPr>
          <w:rFonts w:ascii="Andalus" w:hAnsi="Andalus" w:cs="Andalus"/>
          <w:vertAlign w:val="subscript"/>
        </w:rPr>
        <w:t>1</w:t>
      </w:r>
      <w:r w:rsidRPr="004A1127">
        <w:rPr>
          <w:rFonts w:ascii="Andalus" w:hAnsi="Andalus" w:cs="Andalus"/>
        </w:rPr>
        <w:t>), the increase in the potential energy of the molecules. For a perfect gas, which obeys Boyle’s law,P</w:t>
      </w:r>
      <w:r w:rsidRPr="004A1127">
        <w:rPr>
          <w:rFonts w:ascii="Andalus" w:hAnsi="Andalus" w:cs="Andalus"/>
          <w:vertAlign w:val="subscript"/>
        </w:rPr>
        <w:t>2</w:t>
      </w:r>
      <w:r w:rsidRPr="004A1127">
        <w:rPr>
          <w:rFonts w:ascii="Andalus" w:hAnsi="Andalus" w:cs="Andalus"/>
        </w:rPr>
        <w:t>V</w:t>
      </w:r>
      <w:r w:rsidRPr="004A1127">
        <w:rPr>
          <w:rFonts w:ascii="Andalus" w:hAnsi="Andalus" w:cs="Andalus"/>
          <w:vertAlign w:val="subscript"/>
        </w:rPr>
        <w:t>2</w:t>
      </w:r>
      <w:r w:rsidRPr="004A1127">
        <w:rPr>
          <w:rFonts w:ascii="Andalus" w:hAnsi="Andalus" w:cs="Andalus"/>
        </w:rPr>
        <w:t>=P</w:t>
      </w:r>
      <w:r w:rsidRPr="004A1127">
        <w:rPr>
          <w:rFonts w:ascii="Andalus" w:hAnsi="Andalus" w:cs="Andalus"/>
          <w:vertAlign w:val="subscript"/>
        </w:rPr>
        <w:t>1</w:t>
      </w:r>
      <w:r w:rsidR="001002E7" w:rsidRPr="004A1127">
        <w:rPr>
          <w:rFonts w:ascii="Andalus" w:hAnsi="Andalus" w:cs="Andalus"/>
        </w:rPr>
        <w:t>V</w:t>
      </w:r>
      <w:r w:rsidR="001002E7" w:rsidRPr="004A1127">
        <w:rPr>
          <w:rFonts w:ascii="Andalus" w:hAnsi="Andalus" w:cs="Andalus"/>
          <w:vertAlign w:val="subscript"/>
        </w:rPr>
        <w:t xml:space="preserve">1 </w:t>
      </w:r>
      <w:r w:rsidR="001002E7" w:rsidRPr="004A1127">
        <w:rPr>
          <w:rFonts w:ascii="Andalus" w:hAnsi="Andalus" w:cs="Andalus"/>
        </w:rPr>
        <w:t>;there are no intermolecular forces in a perfect gas so that U</w:t>
      </w:r>
      <w:r w:rsidR="001002E7" w:rsidRPr="004A1127">
        <w:rPr>
          <w:rFonts w:ascii="Andalus" w:hAnsi="Andalus" w:cs="Andalus"/>
          <w:vertAlign w:val="subscript"/>
        </w:rPr>
        <w:t>1</w:t>
      </w:r>
      <w:r w:rsidR="001002E7" w:rsidRPr="004A1127">
        <w:rPr>
          <w:rFonts w:ascii="Andalus" w:hAnsi="Andalus" w:cs="Andalus"/>
        </w:rPr>
        <w:t>-U</w:t>
      </w:r>
      <w:r w:rsidR="001002E7" w:rsidRPr="004A1127">
        <w:rPr>
          <w:rFonts w:ascii="Andalus" w:hAnsi="Andalus" w:cs="Andalus"/>
          <w:vertAlign w:val="subscript"/>
        </w:rPr>
        <w:t>2</w:t>
      </w:r>
      <w:r w:rsidR="001002E7" w:rsidRPr="004A1127">
        <w:rPr>
          <w:rFonts w:ascii="Andalus" w:hAnsi="Andalus" w:cs="Andalus"/>
        </w:rPr>
        <w:t>=0; therefore (E</w:t>
      </w:r>
      <w:r w:rsidR="001002E7" w:rsidRPr="004A1127">
        <w:rPr>
          <w:rFonts w:ascii="Andalus" w:hAnsi="Andalus" w:cs="Andalus"/>
          <w:vertAlign w:val="subscript"/>
        </w:rPr>
        <w:t>K</w:t>
      </w:r>
      <w:r w:rsidR="001002E7" w:rsidRPr="004A1127">
        <w:rPr>
          <w:rFonts w:ascii="Andalus" w:hAnsi="Andalus" w:cs="Andalus"/>
        </w:rPr>
        <w:t>)</w:t>
      </w:r>
      <w:r w:rsidR="001002E7" w:rsidRPr="004A1127">
        <w:rPr>
          <w:rFonts w:ascii="Andalus" w:hAnsi="Andalus" w:cs="Andalus"/>
          <w:vertAlign w:val="subscript"/>
        </w:rPr>
        <w:t>1</w:t>
      </w:r>
      <w:r w:rsidR="001002E7" w:rsidRPr="004A1127">
        <w:rPr>
          <w:rFonts w:ascii="Andalus" w:hAnsi="Andalus" w:cs="Andalus"/>
        </w:rPr>
        <w:t>-(E</w:t>
      </w:r>
      <w:r w:rsidR="001002E7" w:rsidRPr="004A1127">
        <w:rPr>
          <w:rFonts w:ascii="Andalus" w:hAnsi="Andalus" w:cs="Andalus"/>
          <w:vertAlign w:val="subscript"/>
        </w:rPr>
        <w:t>K</w:t>
      </w:r>
      <w:r w:rsidR="001002E7" w:rsidRPr="004A1127">
        <w:rPr>
          <w:rFonts w:ascii="Andalus" w:hAnsi="Andalus" w:cs="Andalus"/>
        </w:rPr>
        <w:t>)</w:t>
      </w:r>
      <w:r w:rsidR="001002E7" w:rsidRPr="004A1127">
        <w:rPr>
          <w:rFonts w:ascii="Andalus" w:hAnsi="Andalus" w:cs="Andalus"/>
          <w:vertAlign w:val="subscript"/>
        </w:rPr>
        <w:t>2</w:t>
      </w:r>
      <w:r w:rsidR="001002E7" w:rsidRPr="004A1127">
        <w:rPr>
          <w:rFonts w:ascii="Andalus" w:hAnsi="Andalus" w:cs="Andalus"/>
        </w:rPr>
        <w:t xml:space="preserve">=0, and there will be no change of temperature. This is in contrast with the case of adiabatic expansion where </w:t>
      </w:r>
      <w:r w:rsidR="001002E7" w:rsidRPr="004A1127">
        <w:rPr>
          <w:rFonts w:ascii="Andalus" w:hAnsi="Andalus" w:cs="Andalus"/>
        </w:rPr>
        <w:lastRenderedPageBreak/>
        <w:t>there will be cooling even for a perfect gas. For a</w:t>
      </w:r>
      <w:r w:rsidR="00F06FC1" w:rsidRPr="004A1127">
        <w:rPr>
          <w:rFonts w:ascii="Andalus" w:hAnsi="Andalus" w:cs="Andalus"/>
        </w:rPr>
        <w:t xml:space="preserve"> real gas, in which there are intermolecular attractive forces, the potential energy increases when the molecules are pulled apart to greater distances, that is when the gas expands, so that U</w:t>
      </w:r>
      <w:r w:rsidR="00F06FC1" w:rsidRPr="004A1127">
        <w:rPr>
          <w:rFonts w:ascii="Andalus" w:hAnsi="Andalus" w:cs="Andalus"/>
          <w:vertAlign w:val="subscript"/>
        </w:rPr>
        <w:t>2</w:t>
      </w:r>
      <w:r w:rsidR="00F06FC1" w:rsidRPr="004A1127">
        <w:rPr>
          <w:rFonts w:ascii="Andalus" w:hAnsi="Andalus" w:cs="Andalus"/>
        </w:rPr>
        <w:t>&gt;U</w:t>
      </w:r>
      <w:r w:rsidR="00F06FC1" w:rsidRPr="004A1127">
        <w:rPr>
          <w:rFonts w:ascii="Andalus" w:hAnsi="Andalus" w:cs="Andalus"/>
          <w:vertAlign w:val="subscript"/>
        </w:rPr>
        <w:t>1</w:t>
      </w:r>
      <w:r w:rsidR="00F06FC1" w:rsidRPr="004A1127">
        <w:rPr>
          <w:rFonts w:ascii="Andalus" w:hAnsi="Andalus" w:cs="Andalus"/>
        </w:rPr>
        <w:t>. There is a temperature for every real gas called the Boyle temperature. Below this temperature PV increases as P decreases, so that P</w:t>
      </w:r>
      <w:r w:rsidR="00F06FC1" w:rsidRPr="004A1127">
        <w:rPr>
          <w:rFonts w:ascii="Andalus" w:hAnsi="Andalus" w:cs="Andalus"/>
          <w:vertAlign w:val="subscript"/>
        </w:rPr>
        <w:t>2</w:t>
      </w:r>
      <w:r w:rsidR="00F06FC1" w:rsidRPr="004A1127">
        <w:rPr>
          <w:rFonts w:ascii="Andalus" w:hAnsi="Andalus" w:cs="Andalus"/>
        </w:rPr>
        <w:t>V</w:t>
      </w:r>
      <w:r w:rsidR="00F06FC1" w:rsidRPr="004A1127">
        <w:rPr>
          <w:rFonts w:ascii="Andalus" w:hAnsi="Andalus" w:cs="Andalus"/>
          <w:vertAlign w:val="subscript"/>
        </w:rPr>
        <w:t>2</w:t>
      </w:r>
      <w:r w:rsidR="00F06FC1" w:rsidRPr="004A1127">
        <w:rPr>
          <w:rFonts w:ascii="Andalus" w:hAnsi="Andalus" w:cs="Andalus"/>
        </w:rPr>
        <w:t>&gt;P</w:t>
      </w:r>
      <w:r w:rsidR="00F06FC1" w:rsidRPr="004A1127">
        <w:rPr>
          <w:rFonts w:ascii="Andalus" w:hAnsi="Andalus" w:cs="Andalus"/>
          <w:vertAlign w:val="subscript"/>
        </w:rPr>
        <w:t>1</w:t>
      </w:r>
      <w:r w:rsidR="00F06FC1" w:rsidRPr="004A1127">
        <w:rPr>
          <w:rFonts w:ascii="Andalus" w:hAnsi="Andalus" w:cs="Andalus"/>
        </w:rPr>
        <w:t>V</w:t>
      </w:r>
      <w:r w:rsidR="00F06FC1" w:rsidRPr="004A1127">
        <w:rPr>
          <w:rFonts w:ascii="Andalus" w:hAnsi="Andalus" w:cs="Andalus"/>
          <w:vertAlign w:val="subscript"/>
        </w:rPr>
        <w:t>1</w:t>
      </w:r>
      <w:r w:rsidR="00F06FC1" w:rsidRPr="004A1127">
        <w:rPr>
          <w:rFonts w:ascii="Andalus" w:hAnsi="Andalus" w:cs="Andalus"/>
        </w:rPr>
        <w:t xml:space="preserve"> (provided P</w:t>
      </w:r>
      <w:r w:rsidR="00F06FC1" w:rsidRPr="004A1127">
        <w:rPr>
          <w:rFonts w:ascii="Andalus" w:hAnsi="Andalus" w:cs="Andalus"/>
          <w:vertAlign w:val="subscript"/>
        </w:rPr>
        <w:t>1</w:t>
      </w:r>
      <w:r w:rsidR="00F06FC1" w:rsidRPr="004A1127">
        <w:rPr>
          <w:rFonts w:ascii="Andalus" w:hAnsi="Andalus" w:cs="Andalus"/>
        </w:rPr>
        <w:t xml:space="preserve"> is not too high) (figure). From </w:t>
      </w:r>
      <w:r w:rsidR="00C87D27" w:rsidRPr="004A1127">
        <w:rPr>
          <w:rFonts w:ascii="Andalus" w:hAnsi="Andalus" w:cs="Andalus"/>
        </w:rPr>
        <w:t>equation (</w:t>
      </w:r>
      <w:r w:rsidR="00F06FC1" w:rsidRPr="004A1127">
        <w:rPr>
          <w:rFonts w:ascii="Andalus" w:hAnsi="Andalus" w:cs="Andalus"/>
        </w:rPr>
        <w:t>2) we see</w:t>
      </w:r>
      <w:r w:rsidR="00C87D27" w:rsidRPr="004A1127">
        <w:rPr>
          <w:rFonts w:ascii="Andalus" w:hAnsi="Andalus" w:cs="Andalus"/>
        </w:rPr>
        <w:t>, therefore, that (E</w:t>
      </w:r>
      <w:r w:rsidR="00C87D27" w:rsidRPr="004A1127">
        <w:rPr>
          <w:rFonts w:ascii="Andalus" w:hAnsi="Andalus" w:cs="Andalus"/>
          <w:vertAlign w:val="subscript"/>
        </w:rPr>
        <w:t>K</w:t>
      </w:r>
      <w:r w:rsidR="00C87D27" w:rsidRPr="004A1127">
        <w:rPr>
          <w:rFonts w:ascii="Andalus" w:hAnsi="Andalus" w:cs="Andalus"/>
        </w:rPr>
        <w:t>)</w:t>
      </w:r>
      <w:r w:rsidR="00C87D27" w:rsidRPr="004A1127">
        <w:rPr>
          <w:rFonts w:ascii="Andalus" w:hAnsi="Andalus" w:cs="Andalus"/>
          <w:vertAlign w:val="subscript"/>
        </w:rPr>
        <w:t>1</w:t>
      </w:r>
      <w:r w:rsidR="00C87D27" w:rsidRPr="004A1127">
        <w:rPr>
          <w:rFonts w:ascii="Andalus" w:hAnsi="Andalus" w:cs="Andalus"/>
        </w:rPr>
        <w:t>-(E</w:t>
      </w:r>
      <w:r w:rsidR="00C87D27" w:rsidRPr="004A1127">
        <w:rPr>
          <w:rFonts w:ascii="Andalus" w:hAnsi="Andalus" w:cs="Andalus"/>
          <w:vertAlign w:val="subscript"/>
        </w:rPr>
        <w:t>K</w:t>
      </w:r>
      <w:r w:rsidR="00C87D27" w:rsidRPr="004A1127">
        <w:rPr>
          <w:rFonts w:ascii="Andalus" w:hAnsi="Andalus" w:cs="Andalus"/>
        </w:rPr>
        <w:t>)</w:t>
      </w:r>
      <w:r w:rsidR="00C87D27" w:rsidRPr="004A1127">
        <w:rPr>
          <w:rFonts w:ascii="Andalus" w:hAnsi="Andalus" w:cs="Andalus"/>
          <w:vertAlign w:val="subscript"/>
        </w:rPr>
        <w:t>2</w:t>
      </w:r>
      <w:r w:rsidR="00C87D27" w:rsidRPr="004A1127">
        <w:rPr>
          <w:rFonts w:ascii="Andalus" w:hAnsi="Andalus" w:cs="Andalus"/>
        </w:rPr>
        <w:t>&gt;0, so that there is decrease in kinetic energy and a consequent fall in temperature. Above the Boyle temperature PV decreases as P decreases, so that P</w:t>
      </w:r>
      <w:r w:rsidR="00C87D27" w:rsidRPr="004A1127">
        <w:rPr>
          <w:rFonts w:ascii="Andalus" w:hAnsi="Andalus" w:cs="Andalus"/>
          <w:vertAlign w:val="subscript"/>
        </w:rPr>
        <w:t>2</w:t>
      </w:r>
      <w:r w:rsidR="00C87D27" w:rsidRPr="004A1127">
        <w:rPr>
          <w:rFonts w:ascii="Andalus" w:hAnsi="Andalus" w:cs="Andalus"/>
        </w:rPr>
        <w:t>V</w:t>
      </w:r>
      <w:r w:rsidR="00C87D27" w:rsidRPr="004A1127">
        <w:rPr>
          <w:rFonts w:ascii="Andalus" w:hAnsi="Andalus" w:cs="Andalus"/>
          <w:vertAlign w:val="subscript"/>
        </w:rPr>
        <w:t>2</w:t>
      </w:r>
      <w:r w:rsidR="00C87D27" w:rsidRPr="004A1127">
        <w:rPr>
          <w:rFonts w:ascii="Andalus" w:hAnsi="Andalus" w:cs="Andalus"/>
        </w:rPr>
        <w:t>&lt;P</w:t>
      </w:r>
      <w:r w:rsidR="00C87D27" w:rsidRPr="004A1127">
        <w:rPr>
          <w:rFonts w:ascii="Andalus" w:hAnsi="Andalus" w:cs="Andalus"/>
          <w:vertAlign w:val="subscript"/>
        </w:rPr>
        <w:t>1</w:t>
      </w:r>
      <w:r w:rsidR="00C87D27" w:rsidRPr="004A1127">
        <w:rPr>
          <w:rFonts w:ascii="Andalus" w:hAnsi="Andalus" w:cs="Andalus"/>
        </w:rPr>
        <w:t>V</w:t>
      </w:r>
      <w:r w:rsidR="00C87D27" w:rsidRPr="004A1127">
        <w:rPr>
          <w:rFonts w:ascii="Andalus" w:hAnsi="Andalus" w:cs="Andalus"/>
          <w:vertAlign w:val="subscript"/>
        </w:rPr>
        <w:t>1</w:t>
      </w:r>
      <w:r w:rsidR="00C87D27" w:rsidRPr="004A1127">
        <w:rPr>
          <w:rFonts w:ascii="Andalus" w:hAnsi="Andalus" w:cs="Andalus"/>
        </w:rPr>
        <w:t>, (P</w:t>
      </w:r>
      <w:r w:rsidR="00C87D27" w:rsidRPr="004A1127">
        <w:rPr>
          <w:rFonts w:ascii="Andalus" w:hAnsi="Andalus" w:cs="Andalus"/>
          <w:vertAlign w:val="subscript"/>
        </w:rPr>
        <w:t>2</w:t>
      </w:r>
      <w:r w:rsidR="00C87D27" w:rsidRPr="004A1127">
        <w:rPr>
          <w:rFonts w:ascii="Andalus" w:hAnsi="Andalus" w:cs="Andalus"/>
        </w:rPr>
        <w:t>V</w:t>
      </w:r>
      <w:r w:rsidR="00C87D27" w:rsidRPr="004A1127">
        <w:rPr>
          <w:rFonts w:ascii="Andalus" w:hAnsi="Andalus" w:cs="Andalus"/>
          <w:vertAlign w:val="subscript"/>
        </w:rPr>
        <w:t>2</w:t>
      </w:r>
      <w:r w:rsidR="00C87D27" w:rsidRPr="004A1127">
        <w:rPr>
          <w:rFonts w:ascii="Andalus" w:hAnsi="Andalus" w:cs="Andalus"/>
        </w:rPr>
        <w:t>-P</w:t>
      </w:r>
      <w:r w:rsidR="00C87D27" w:rsidRPr="004A1127">
        <w:rPr>
          <w:rFonts w:ascii="Andalus" w:hAnsi="Andalus" w:cs="Andalus"/>
          <w:vertAlign w:val="subscript"/>
        </w:rPr>
        <w:t>1</w:t>
      </w:r>
      <w:r w:rsidR="00C87D27" w:rsidRPr="004A1127">
        <w:rPr>
          <w:rFonts w:ascii="Andalus" w:hAnsi="Andalus" w:cs="Andalus"/>
        </w:rPr>
        <w:t>V</w:t>
      </w:r>
      <w:r w:rsidR="00C87D27" w:rsidRPr="004A1127">
        <w:rPr>
          <w:rFonts w:ascii="Andalus" w:hAnsi="Andalus" w:cs="Andalus"/>
          <w:vertAlign w:val="subscript"/>
        </w:rPr>
        <w:t>1</w:t>
      </w:r>
      <w:r w:rsidR="00C87D27" w:rsidRPr="004A1127">
        <w:rPr>
          <w:rFonts w:ascii="Andalus" w:hAnsi="Andalus" w:cs="Andalus"/>
        </w:rPr>
        <w:t>) is therefore negative. We can write equation (2) as</w:t>
      </w:r>
    </w:p>
    <w:p w:rsidR="00C87D27" w:rsidRPr="004A1127" w:rsidRDefault="00C87D27" w:rsidP="00C87D27">
      <w:pPr>
        <w:pStyle w:val="ListParagraph"/>
        <w:ind w:left="2160"/>
        <w:rPr>
          <w:rFonts w:ascii="Andalus" w:hAnsi="Andalus" w:cs="Andalus"/>
        </w:rPr>
      </w:pPr>
      <w:r w:rsidRPr="004A1127">
        <w:rPr>
          <w:rFonts w:ascii="Andalus" w:hAnsi="Andalus" w:cs="Andalus"/>
        </w:rPr>
        <w:t>(E</w:t>
      </w:r>
      <w:r w:rsidRPr="004A1127">
        <w:rPr>
          <w:rFonts w:ascii="Andalus" w:hAnsi="Andalus" w:cs="Andalus"/>
          <w:vertAlign w:val="subscript"/>
        </w:rPr>
        <w:t>K</w:t>
      </w:r>
      <w:r w:rsidRPr="004A1127">
        <w:rPr>
          <w:rFonts w:ascii="Andalus" w:hAnsi="Andalus" w:cs="Andalus"/>
        </w:rPr>
        <w:t>)</w:t>
      </w:r>
      <w:r w:rsidRPr="004A1127">
        <w:rPr>
          <w:rFonts w:ascii="Andalus" w:hAnsi="Andalus" w:cs="Andalus"/>
          <w:vertAlign w:val="subscript"/>
        </w:rPr>
        <w:t>1</w:t>
      </w:r>
      <w:r w:rsidRPr="004A1127">
        <w:rPr>
          <w:rFonts w:ascii="Andalus" w:hAnsi="Andalus" w:cs="Andalus"/>
        </w:rPr>
        <w:t>-(E</w:t>
      </w:r>
      <w:r w:rsidRPr="004A1127">
        <w:rPr>
          <w:rFonts w:ascii="Andalus" w:hAnsi="Andalus" w:cs="Andalus"/>
          <w:vertAlign w:val="subscript"/>
        </w:rPr>
        <w:t>K</w:t>
      </w:r>
      <w:r w:rsidRPr="004A1127">
        <w:rPr>
          <w:rFonts w:ascii="Andalus" w:hAnsi="Andalus" w:cs="Andalus"/>
        </w:rPr>
        <w:t>)</w:t>
      </w:r>
      <w:r w:rsidRPr="004A1127">
        <w:rPr>
          <w:rFonts w:ascii="Andalus" w:hAnsi="Andalus" w:cs="Andalus"/>
          <w:vertAlign w:val="subscript"/>
        </w:rPr>
        <w:t>2</w:t>
      </w:r>
      <w:r w:rsidRPr="004A1127">
        <w:rPr>
          <w:rFonts w:ascii="Andalus" w:hAnsi="Andalus" w:cs="Andalus"/>
        </w:rPr>
        <w:t>=-(P</w:t>
      </w:r>
      <w:r w:rsidRPr="004A1127">
        <w:rPr>
          <w:rFonts w:ascii="Andalus" w:hAnsi="Andalus" w:cs="Andalus"/>
          <w:vertAlign w:val="subscript"/>
        </w:rPr>
        <w:t>1</w:t>
      </w:r>
      <w:r w:rsidRPr="004A1127">
        <w:rPr>
          <w:rFonts w:ascii="Andalus" w:hAnsi="Andalus" w:cs="Andalus"/>
        </w:rPr>
        <w:t>V</w:t>
      </w:r>
      <w:r w:rsidRPr="004A1127">
        <w:rPr>
          <w:rFonts w:ascii="Andalus" w:hAnsi="Andalus" w:cs="Andalus"/>
          <w:vertAlign w:val="subscript"/>
        </w:rPr>
        <w:t>1</w:t>
      </w:r>
      <w:r w:rsidRPr="004A1127">
        <w:rPr>
          <w:rFonts w:ascii="Andalus" w:hAnsi="Andalus" w:cs="Andalus"/>
        </w:rPr>
        <w:t>-P</w:t>
      </w:r>
      <w:r w:rsidRPr="004A1127">
        <w:rPr>
          <w:rFonts w:ascii="Andalus" w:hAnsi="Andalus" w:cs="Andalus"/>
          <w:vertAlign w:val="subscript"/>
        </w:rPr>
        <w:t>2</w:t>
      </w:r>
      <w:r w:rsidRPr="004A1127">
        <w:rPr>
          <w:rFonts w:ascii="Andalus" w:hAnsi="Andalus" w:cs="Andalus"/>
        </w:rPr>
        <w:t>V</w:t>
      </w:r>
      <w:r w:rsidRPr="004A1127">
        <w:rPr>
          <w:rFonts w:ascii="Andalus" w:hAnsi="Andalus" w:cs="Andalus"/>
          <w:vertAlign w:val="subscript"/>
        </w:rPr>
        <w:t>2</w:t>
      </w:r>
      <w:r w:rsidRPr="004A1127">
        <w:rPr>
          <w:rFonts w:ascii="Andalus" w:hAnsi="Andalus" w:cs="Andalus"/>
        </w:rPr>
        <w:t>)+(U</w:t>
      </w:r>
      <w:r w:rsidRPr="004A1127">
        <w:rPr>
          <w:rFonts w:ascii="Andalus" w:hAnsi="Andalus" w:cs="Andalus"/>
          <w:vertAlign w:val="subscript"/>
        </w:rPr>
        <w:t>2</w:t>
      </w:r>
      <w:r w:rsidRPr="004A1127">
        <w:rPr>
          <w:rFonts w:ascii="Andalus" w:hAnsi="Andalus" w:cs="Andalus"/>
        </w:rPr>
        <w:t>-U</w:t>
      </w:r>
      <w:r w:rsidRPr="004A1127">
        <w:rPr>
          <w:rFonts w:ascii="Andalus" w:hAnsi="Andalus" w:cs="Andalus"/>
          <w:vertAlign w:val="subscript"/>
        </w:rPr>
        <w:t>1</w:t>
      </w:r>
      <w:r w:rsidRPr="004A1127">
        <w:rPr>
          <w:rFonts w:ascii="Andalus" w:hAnsi="Andalus" w:cs="Andalus"/>
        </w:rPr>
        <w:t>)</w:t>
      </w:r>
    </w:p>
    <w:p w:rsidR="00C87D27" w:rsidRPr="004A1127" w:rsidRDefault="00C87D27" w:rsidP="00C87D27">
      <w:pPr>
        <w:rPr>
          <w:rFonts w:ascii="Andalus" w:hAnsi="Andalus" w:cs="Andalus"/>
        </w:rPr>
      </w:pPr>
      <w:r w:rsidRPr="004A1127">
        <w:rPr>
          <w:rFonts w:ascii="Andalus" w:hAnsi="Andalus" w:cs="Andalus"/>
        </w:rPr>
        <w:t>Where (P</w:t>
      </w:r>
      <w:r w:rsidRPr="004A1127">
        <w:rPr>
          <w:rFonts w:ascii="Andalus" w:hAnsi="Andalus" w:cs="Andalus"/>
          <w:vertAlign w:val="subscript"/>
        </w:rPr>
        <w:t>1</w:t>
      </w:r>
      <w:r w:rsidRPr="004A1127">
        <w:rPr>
          <w:rFonts w:ascii="Andalus" w:hAnsi="Andalus" w:cs="Andalus"/>
        </w:rPr>
        <w:t>V</w:t>
      </w:r>
      <w:r w:rsidRPr="004A1127">
        <w:rPr>
          <w:rFonts w:ascii="Andalus" w:hAnsi="Andalus" w:cs="Andalus"/>
          <w:vertAlign w:val="subscript"/>
        </w:rPr>
        <w:t>2</w:t>
      </w:r>
      <w:r w:rsidRPr="004A1127">
        <w:rPr>
          <w:rFonts w:ascii="Andalus" w:hAnsi="Andalus" w:cs="Andalus"/>
        </w:rPr>
        <w:t>-P</w:t>
      </w:r>
      <w:r w:rsidRPr="004A1127">
        <w:rPr>
          <w:rFonts w:ascii="Andalus" w:hAnsi="Andalus" w:cs="Andalus"/>
          <w:vertAlign w:val="subscript"/>
        </w:rPr>
        <w:t>2</w:t>
      </w:r>
      <w:r w:rsidRPr="004A1127">
        <w:rPr>
          <w:rFonts w:ascii="Andalus" w:hAnsi="Andalus" w:cs="Andalus"/>
        </w:rPr>
        <w:t>V</w:t>
      </w:r>
      <w:r w:rsidRPr="004A1127">
        <w:rPr>
          <w:rFonts w:ascii="Andalus" w:hAnsi="Andalus" w:cs="Andalus"/>
          <w:vertAlign w:val="subscript"/>
        </w:rPr>
        <w:t>2</w:t>
      </w:r>
      <w:r w:rsidRPr="004A1127">
        <w:rPr>
          <w:rFonts w:ascii="Andalus" w:hAnsi="Andalus" w:cs="Andalus"/>
        </w:rPr>
        <w:t>) is positive. The contribution of (U</w:t>
      </w:r>
      <w:r w:rsidRPr="004A1127">
        <w:rPr>
          <w:rFonts w:ascii="Andalus" w:hAnsi="Andalus" w:cs="Andalus"/>
          <w:vertAlign w:val="subscript"/>
        </w:rPr>
        <w:t>2</w:t>
      </w:r>
      <w:r w:rsidRPr="004A1127">
        <w:rPr>
          <w:rFonts w:ascii="Andalus" w:hAnsi="Andalus" w:cs="Andalus"/>
        </w:rPr>
        <w:t>-U</w:t>
      </w:r>
      <w:r w:rsidRPr="004A1127">
        <w:rPr>
          <w:rFonts w:ascii="Andalus" w:hAnsi="Andalus" w:cs="Andalus"/>
          <w:vertAlign w:val="subscript"/>
        </w:rPr>
        <w:t>1</w:t>
      </w:r>
      <w:r w:rsidRPr="004A1127">
        <w:rPr>
          <w:rFonts w:ascii="Andalus" w:hAnsi="Andalus" w:cs="Andalus"/>
        </w:rPr>
        <w:t>) is therefore decreased by the amount (P</w:t>
      </w:r>
      <w:r w:rsidRPr="004A1127">
        <w:rPr>
          <w:rFonts w:ascii="Andalus" w:hAnsi="Andalus" w:cs="Andalus"/>
          <w:vertAlign w:val="subscript"/>
        </w:rPr>
        <w:t>1</w:t>
      </w:r>
      <w:r w:rsidRPr="004A1127">
        <w:rPr>
          <w:rFonts w:ascii="Andalus" w:hAnsi="Andalus" w:cs="Andalus"/>
        </w:rPr>
        <w:t>V</w:t>
      </w:r>
      <w:r w:rsidRPr="004A1127">
        <w:rPr>
          <w:rFonts w:ascii="Andalus" w:hAnsi="Andalus" w:cs="Andalus"/>
          <w:vertAlign w:val="subscript"/>
        </w:rPr>
        <w:t>1</w:t>
      </w:r>
      <w:r w:rsidRPr="004A1127">
        <w:rPr>
          <w:rFonts w:ascii="Andalus" w:hAnsi="Andalus" w:cs="Andalus"/>
        </w:rPr>
        <w:t>-P</w:t>
      </w:r>
      <w:r w:rsidRPr="004A1127">
        <w:rPr>
          <w:rFonts w:ascii="Andalus" w:hAnsi="Andalus" w:cs="Andalus"/>
          <w:vertAlign w:val="subscript"/>
        </w:rPr>
        <w:t>2</w:t>
      </w:r>
      <w:r w:rsidRPr="004A1127">
        <w:rPr>
          <w:rFonts w:ascii="Andalus" w:hAnsi="Andalus" w:cs="Andalus"/>
        </w:rPr>
        <w:t>V</w:t>
      </w:r>
      <w:r w:rsidRPr="004A1127">
        <w:rPr>
          <w:rFonts w:ascii="Andalus" w:hAnsi="Andalus" w:cs="Andalus"/>
          <w:vertAlign w:val="subscript"/>
        </w:rPr>
        <w:t>2</w:t>
      </w:r>
      <w:r w:rsidRPr="004A1127">
        <w:rPr>
          <w:rFonts w:ascii="Andalus" w:hAnsi="Andalus" w:cs="Andalus"/>
        </w:rPr>
        <w:t>)</w:t>
      </w:r>
      <w:r w:rsidR="00F96484" w:rsidRPr="004A1127">
        <w:rPr>
          <w:rFonts w:ascii="Andalus" w:hAnsi="Andalus" w:cs="Andalus"/>
        </w:rPr>
        <w:t>, and the cooling becomes less. As the initial temperature of the gas is increased the rate of increase of PV with P becomes greater, and at a particular temperature (P</w:t>
      </w:r>
      <w:r w:rsidR="00F96484" w:rsidRPr="004A1127">
        <w:rPr>
          <w:rFonts w:ascii="Andalus" w:hAnsi="Andalus" w:cs="Andalus"/>
          <w:vertAlign w:val="subscript"/>
        </w:rPr>
        <w:t>1</w:t>
      </w:r>
      <w:r w:rsidR="00F96484" w:rsidRPr="004A1127">
        <w:rPr>
          <w:rFonts w:ascii="Andalus" w:hAnsi="Andalus" w:cs="Andalus"/>
        </w:rPr>
        <w:t>V</w:t>
      </w:r>
      <w:r w:rsidR="00F96484" w:rsidRPr="004A1127">
        <w:rPr>
          <w:rFonts w:ascii="Andalus" w:hAnsi="Andalus" w:cs="Andalus"/>
          <w:vertAlign w:val="subscript"/>
        </w:rPr>
        <w:t>1</w:t>
      </w:r>
      <w:r w:rsidR="00F96484" w:rsidRPr="004A1127">
        <w:rPr>
          <w:rFonts w:ascii="Andalus" w:hAnsi="Andalus" w:cs="Andalus"/>
        </w:rPr>
        <w:t>-P</w:t>
      </w:r>
      <w:r w:rsidR="00F96484" w:rsidRPr="004A1127">
        <w:rPr>
          <w:rFonts w:ascii="Andalus" w:hAnsi="Andalus" w:cs="Andalus"/>
          <w:vertAlign w:val="subscript"/>
        </w:rPr>
        <w:t>2</w:t>
      </w:r>
      <w:r w:rsidR="00F96484" w:rsidRPr="004A1127">
        <w:rPr>
          <w:rFonts w:ascii="Andalus" w:hAnsi="Andalus" w:cs="Andalus"/>
        </w:rPr>
        <w:t>V</w:t>
      </w:r>
      <w:r w:rsidR="00F96484" w:rsidRPr="004A1127">
        <w:rPr>
          <w:rFonts w:ascii="Andalus" w:hAnsi="Andalus" w:cs="Andalus"/>
          <w:vertAlign w:val="subscript"/>
        </w:rPr>
        <w:t>2</w:t>
      </w:r>
      <w:r w:rsidR="00F96484" w:rsidRPr="004A1127">
        <w:rPr>
          <w:rFonts w:ascii="Andalus" w:hAnsi="Andalus" w:cs="Andalus"/>
        </w:rPr>
        <w:t>) becomes equal to (U</w:t>
      </w:r>
      <w:r w:rsidR="00F96484" w:rsidRPr="004A1127">
        <w:rPr>
          <w:rFonts w:ascii="Andalus" w:hAnsi="Andalus" w:cs="Andalus"/>
          <w:vertAlign w:val="subscript"/>
        </w:rPr>
        <w:t>2</w:t>
      </w:r>
      <w:r w:rsidR="00F96484" w:rsidRPr="004A1127">
        <w:rPr>
          <w:rFonts w:ascii="Andalus" w:hAnsi="Andalus" w:cs="Andalus"/>
        </w:rPr>
        <w:t>-U</w:t>
      </w:r>
      <w:r w:rsidR="00F96484" w:rsidRPr="004A1127">
        <w:rPr>
          <w:rFonts w:ascii="Andalus" w:hAnsi="Andalus" w:cs="Andalus"/>
          <w:vertAlign w:val="subscript"/>
        </w:rPr>
        <w:t>1</w:t>
      </w:r>
      <w:r w:rsidR="00F96484" w:rsidRPr="004A1127">
        <w:rPr>
          <w:rFonts w:ascii="Andalus" w:hAnsi="Andalus" w:cs="Andalus"/>
        </w:rPr>
        <w:t>), so that [(E</w:t>
      </w:r>
      <w:r w:rsidR="00F96484" w:rsidRPr="004A1127">
        <w:rPr>
          <w:rFonts w:ascii="Andalus" w:hAnsi="Andalus" w:cs="Andalus"/>
          <w:vertAlign w:val="subscript"/>
        </w:rPr>
        <w:t>K</w:t>
      </w:r>
      <w:r w:rsidR="00F96484" w:rsidRPr="004A1127">
        <w:rPr>
          <w:rFonts w:ascii="Andalus" w:hAnsi="Andalus" w:cs="Andalus"/>
        </w:rPr>
        <w:t>)</w:t>
      </w:r>
      <w:r w:rsidR="00F96484" w:rsidRPr="004A1127">
        <w:rPr>
          <w:rFonts w:ascii="Andalus" w:hAnsi="Andalus" w:cs="Andalus"/>
          <w:vertAlign w:val="subscript"/>
        </w:rPr>
        <w:t>1</w:t>
      </w:r>
      <w:r w:rsidR="00F96484" w:rsidRPr="004A1127">
        <w:rPr>
          <w:rFonts w:ascii="Andalus" w:hAnsi="Andalus" w:cs="Andalus"/>
        </w:rPr>
        <w:t>-(E</w:t>
      </w:r>
      <w:r w:rsidR="00F96484" w:rsidRPr="004A1127">
        <w:rPr>
          <w:rFonts w:ascii="Andalus" w:hAnsi="Andalus" w:cs="Andalus"/>
          <w:vertAlign w:val="subscript"/>
        </w:rPr>
        <w:t>K</w:t>
      </w:r>
      <w:r w:rsidR="00F96484" w:rsidRPr="004A1127">
        <w:rPr>
          <w:rFonts w:ascii="Andalus" w:hAnsi="Andalus" w:cs="Andalus"/>
        </w:rPr>
        <w:t>)</w:t>
      </w:r>
      <w:r w:rsidR="00F96484" w:rsidRPr="004A1127">
        <w:rPr>
          <w:rFonts w:ascii="Andalus" w:hAnsi="Andalus" w:cs="Andalus"/>
          <w:vertAlign w:val="subscript"/>
        </w:rPr>
        <w:t>2</w:t>
      </w:r>
      <w:r w:rsidR="00F96484" w:rsidRPr="004A1127">
        <w:rPr>
          <w:rFonts w:ascii="Andalus" w:hAnsi="Andalus" w:cs="Andalus"/>
        </w:rPr>
        <w:t>] is negative, or (E</w:t>
      </w:r>
      <w:r w:rsidR="00F96484" w:rsidRPr="004A1127">
        <w:rPr>
          <w:rFonts w:ascii="Andalus" w:hAnsi="Andalus" w:cs="Andalus"/>
          <w:vertAlign w:val="subscript"/>
        </w:rPr>
        <w:t>K</w:t>
      </w:r>
      <w:r w:rsidR="00F96484" w:rsidRPr="004A1127">
        <w:rPr>
          <w:rFonts w:ascii="Andalus" w:hAnsi="Andalus" w:cs="Andalus"/>
        </w:rPr>
        <w:t>)</w:t>
      </w:r>
      <w:r w:rsidR="00F96484" w:rsidRPr="004A1127">
        <w:rPr>
          <w:rFonts w:ascii="Andalus" w:hAnsi="Andalus" w:cs="Andalus"/>
          <w:vertAlign w:val="subscript"/>
        </w:rPr>
        <w:t>2</w:t>
      </w:r>
      <w:r w:rsidR="00F96484" w:rsidRPr="004A1127">
        <w:rPr>
          <w:rFonts w:ascii="Andalus" w:hAnsi="Andalus" w:cs="Andalus"/>
        </w:rPr>
        <w:t>&gt;(E</w:t>
      </w:r>
      <w:r w:rsidR="00F96484" w:rsidRPr="004A1127">
        <w:rPr>
          <w:rFonts w:ascii="Andalus" w:hAnsi="Andalus" w:cs="Andalus"/>
          <w:vertAlign w:val="subscript"/>
        </w:rPr>
        <w:t>K</w:t>
      </w:r>
      <w:r w:rsidR="00F96484" w:rsidRPr="004A1127">
        <w:rPr>
          <w:rFonts w:ascii="Andalus" w:hAnsi="Andalus" w:cs="Andalus"/>
        </w:rPr>
        <w:t>)</w:t>
      </w:r>
      <w:r w:rsidR="00F96484" w:rsidRPr="004A1127">
        <w:rPr>
          <w:rFonts w:ascii="Andalus" w:hAnsi="Andalus" w:cs="Andalus"/>
          <w:vertAlign w:val="subscript"/>
        </w:rPr>
        <w:t>1</w:t>
      </w:r>
      <w:r w:rsidR="00F96484" w:rsidRPr="004A1127">
        <w:rPr>
          <w:rFonts w:ascii="Andalus" w:hAnsi="Andalus" w:cs="Andalus"/>
        </w:rPr>
        <w:t xml:space="preserve"> so that there is an increase in the kinetic energy of the gas, and the temperature of the gas increases when it issues through the porous plug.</w:t>
      </w:r>
    </w:p>
    <w:p w:rsidR="00DB4FBD" w:rsidRPr="004A1127" w:rsidRDefault="00253A45" w:rsidP="00C87D27">
      <w:pPr>
        <w:rPr>
          <w:rFonts w:ascii="Andalus" w:hAnsi="Andalus" w:cs="Andalus"/>
        </w:rPr>
      </w:pPr>
      <w:r>
        <w:rPr>
          <w:rFonts w:ascii="Andalus" w:hAnsi="Andalus" w:cs="Andalus"/>
          <w:noProof/>
        </w:rPr>
        <w:pict>
          <v:shape id="_x0000_s1100" type="#_x0000_t19" style="position:absolute;margin-left:230.25pt;margin-top:32.3pt;width:147pt;height:24pt;flip:y;z-index:251696128"/>
        </w:pict>
      </w:r>
      <w:r>
        <w:rPr>
          <w:rFonts w:ascii="Andalus" w:hAnsi="Andalus" w:cs="Andalus"/>
          <w:noProof/>
        </w:rPr>
        <w:pict>
          <v:shape id="_x0000_s1097" type="#_x0000_t32" style="position:absolute;margin-left:229.5pt;margin-top:20.3pt;width:.75pt;height:137.25pt;flip:y;z-index:251693056" o:connectortype="straight">
            <v:stroke endarrow="block"/>
          </v:shape>
        </w:pict>
      </w:r>
      <w:r>
        <w:rPr>
          <w:rFonts w:ascii="Andalus" w:hAnsi="Andalus" w:cs="Andalus"/>
          <w:noProof/>
        </w:rPr>
        <w:pict>
          <v:rect id="_x0000_s1096" style="position:absolute;margin-left:195pt;margin-top:8.3pt;width:243pt;height:176.25pt;z-index:251692032">
            <v:textbox>
              <w:txbxContent>
                <w:p w:rsidR="00FD4B55" w:rsidRDefault="00FD4B55">
                  <w:r>
                    <w:t xml:space="preserve">  PV                                                                    </w:t>
                  </w:r>
                </w:p>
                <w:p w:rsidR="00FD4B55" w:rsidRDefault="00FD4B55">
                  <w:pPr>
                    <w:rPr>
                      <w:vertAlign w:val="subscript"/>
                    </w:rPr>
                  </w:pPr>
                  <w:r>
                    <w:t xml:space="preserve">                                                                       T &gt;T</w:t>
                  </w:r>
                  <w:r>
                    <w:rPr>
                      <w:vertAlign w:val="subscript"/>
                    </w:rPr>
                    <w:t>B</w:t>
                  </w:r>
                </w:p>
                <w:p w:rsidR="00FD4B55" w:rsidRDefault="00FD4B55">
                  <w:pPr>
                    <w:rPr>
                      <w:vertAlign w:val="subscript"/>
                    </w:rPr>
                  </w:pPr>
                  <w:r>
                    <w:rPr>
                      <w:vertAlign w:val="subscript"/>
                    </w:rPr>
                    <w:t xml:space="preserve">                                                                                                               </w:t>
                  </w:r>
                  <w:r>
                    <w:t>T</w:t>
                  </w:r>
                  <w:r>
                    <w:rPr>
                      <w:vertAlign w:val="subscript"/>
                    </w:rPr>
                    <w:t>B</w:t>
                  </w:r>
                </w:p>
                <w:p w:rsidR="00FD4B55" w:rsidRDefault="00FD4B55">
                  <w:pPr>
                    <w:rPr>
                      <w:vertAlign w:val="subscript"/>
                    </w:rPr>
                  </w:pPr>
                </w:p>
                <w:p w:rsidR="00FD4B55" w:rsidRDefault="00FD4B55">
                  <w:pPr>
                    <w:rPr>
                      <w:vertAlign w:val="subscript"/>
                    </w:rPr>
                  </w:pPr>
                  <w:r>
                    <w:rPr>
                      <w:vertAlign w:val="subscript"/>
                    </w:rPr>
                    <w:t xml:space="preserve">                                                                                                    </w:t>
                  </w:r>
                  <w:r>
                    <w:t>T&lt;T</w:t>
                  </w:r>
                  <w:r>
                    <w:rPr>
                      <w:vertAlign w:val="subscript"/>
                    </w:rPr>
                    <w:t>B</w:t>
                  </w:r>
                </w:p>
                <w:p w:rsidR="00FD4B55" w:rsidRDefault="00FD4B55">
                  <w:pPr>
                    <w:rPr>
                      <w:vertAlign w:val="subscript"/>
                    </w:rPr>
                  </w:pPr>
                </w:p>
                <w:p w:rsidR="00FD4B55" w:rsidRPr="00E01348" w:rsidRDefault="00FD4B55">
                  <w:r>
                    <w:t xml:space="preserve">                 P</w:t>
                  </w:r>
                  <w:r>
                    <w:rPr>
                      <w:vertAlign w:val="subscript"/>
                    </w:rPr>
                    <w:t>1</w:t>
                  </w:r>
                  <w:r>
                    <w:t xml:space="preserve">      P</w:t>
                  </w:r>
                  <w:r>
                    <w:rPr>
                      <w:vertAlign w:val="subscript"/>
                    </w:rPr>
                    <w:t>2</w:t>
                  </w:r>
                  <w:r>
                    <w:t xml:space="preserve">                                                     P</w:t>
                  </w:r>
                </w:p>
              </w:txbxContent>
            </v:textbox>
          </v:rect>
        </w:pict>
      </w:r>
    </w:p>
    <w:p w:rsidR="00DB4FBD" w:rsidRPr="004A1127" w:rsidRDefault="00253A45" w:rsidP="00C87D27">
      <w:pPr>
        <w:rPr>
          <w:rFonts w:ascii="Andalus" w:hAnsi="Andalus" w:cs="Andalus"/>
        </w:rPr>
      </w:pPr>
      <w:r>
        <w:rPr>
          <w:rFonts w:ascii="Andalus" w:hAnsi="Andalus" w:cs="Andalus"/>
          <w:noProof/>
        </w:rPr>
        <w:pict>
          <v:shape id="_x0000_s1108" type="#_x0000_t32" style="position:absolute;margin-left:270.75pt;margin-top:21.75pt;width:0;height:13.5pt;z-index:251704320" o:connectortype="straight"/>
        </w:pict>
      </w:r>
      <w:r>
        <w:rPr>
          <w:rFonts w:ascii="Andalus" w:hAnsi="Andalus" w:cs="Andalus"/>
          <w:noProof/>
        </w:rPr>
        <w:pict>
          <v:shape id="_x0000_s1102" type="#_x0000_t32" style="position:absolute;margin-left:249.75pt;margin-top:21.75pt;width:0;height:8.25pt;z-index:251698176" o:connectortype="straight"/>
        </w:pict>
      </w:r>
    </w:p>
    <w:p w:rsidR="00DB4FBD" w:rsidRPr="004A1127" w:rsidRDefault="00253A45" w:rsidP="00C87D27">
      <w:pPr>
        <w:rPr>
          <w:rFonts w:ascii="Andalus" w:hAnsi="Andalus" w:cs="Andalus"/>
        </w:rPr>
      </w:pPr>
      <w:r>
        <w:rPr>
          <w:rFonts w:ascii="Andalus" w:hAnsi="Andalus" w:cs="Andalus"/>
          <w:noProof/>
        </w:rPr>
        <w:pict>
          <v:shape id="_x0000_s1110" type="#_x0000_t32" style="position:absolute;margin-left:270.75pt;margin-top:19.4pt;width:0;height:16.5pt;z-index:251706368" o:connectortype="straight"/>
        </w:pict>
      </w:r>
      <w:r>
        <w:rPr>
          <w:rFonts w:ascii="Andalus" w:hAnsi="Andalus" w:cs="Andalus"/>
          <w:noProof/>
        </w:rPr>
        <w:pict>
          <v:shape id="_x0000_s1109" type="#_x0000_t32" style="position:absolute;margin-left:270.75pt;margin-top:4.4pt;width:0;height:8.25pt;z-index:251705344" o:connectortype="straight"/>
        </w:pict>
      </w:r>
      <w:r>
        <w:rPr>
          <w:rFonts w:ascii="Andalus" w:hAnsi="Andalus" w:cs="Andalus"/>
          <w:noProof/>
        </w:rPr>
        <w:pict>
          <v:shape id="_x0000_s1104" type="#_x0000_t32" style="position:absolute;margin-left:249.75pt;margin-top:19.4pt;width:0;height:10.5pt;z-index:251700224" o:connectortype="straight"/>
        </w:pict>
      </w:r>
      <w:r>
        <w:rPr>
          <w:rFonts w:ascii="Andalus" w:hAnsi="Andalus" w:cs="Andalus"/>
          <w:noProof/>
        </w:rPr>
        <w:pict>
          <v:shape id="_x0000_s1103" type="#_x0000_t32" style="position:absolute;margin-left:249.75pt;margin-top:4.4pt;width:0;height:7.5pt;z-index:251699200" o:connectortype="straight"/>
        </w:pict>
      </w:r>
      <w:r>
        <w:rPr>
          <w:rFonts w:ascii="Andalus" w:hAnsi="Andalus" w:cs="Andalus"/>
          <w:noProof/>
        </w:rPr>
        <w:pict>
          <v:shape id="_x0000_s1101" style="position:absolute;margin-left:230.25pt;margin-top:25.4pt;width:159pt;height:46.75pt;z-index:251697152" coordsize="3180,935" path="m,c410,2,820,5,1215,150v395,145,828,655,1155,720c2697,935,3045,595,3180,540e" filled="f">
            <v:path arrowok="t"/>
          </v:shape>
        </w:pict>
      </w:r>
      <w:r>
        <w:rPr>
          <w:rFonts w:ascii="Andalus" w:hAnsi="Andalus" w:cs="Andalus"/>
          <w:noProof/>
        </w:rPr>
        <w:pict>
          <v:shape id="_x0000_s1099" type="#_x0000_t32" style="position:absolute;margin-left:229.5pt;margin-top:11.9pt;width:159.75pt;height:.75pt;z-index:251695104" o:connectortype="straight"/>
        </w:pict>
      </w:r>
    </w:p>
    <w:p w:rsidR="00DB4FBD" w:rsidRPr="004A1127" w:rsidRDefault="00253A45" w:rsidP="00C87D27">
      <w:pPr>
        <w:rPr>
          <w:rFonts w:ascii="Andalus" w:hAnsi="Andalus" w:cs="Andalus"/>
        </w:rPr>
      </w:pPr>
      <w:r>
        <w:rPr>
          <w:rFonts w:ascii="Andalus" w:hAnsi="Andalus" w:cs="Andalus"/>
          <w:noProof/>
        </w:rPr>
        <w:pict>
          <v:shape id="_x0000_s1112" type="#_x0000_t32" style="position:absolute;margin-left:270.75pt;margin-top:21.6pt;width:0;height:16pt;z-index:251708416" o:connectortype="straight"/>
        </w:pict>
      </w:r>
      <w:r>
        <w:rPr>
          <w:rFonts w:ascii="Andalus" w:hAnsi="Andalus" w:cs="Andalus"/>
          <w:noProof/>
        </w:rPr>
        <w:pict>
          <v:shape id="_x0000_s1111" type="#_x0000_t32" style="position:absolute;margin-left:270.75pt;margin-top:9.6pt;width:0;height:10pt;z-index:251707392" o:connectortype="straight"/>
        </w:pict>
      </w:r>
      <w:r>
        <w:rPr>
          <w:rFonts w:ascii="Andalus" w:hAnsi="Andalus" w:cs="Andalus"/>
          <w:noProof/>
        </w:rPr>
        <w:pict>
          <v:shape id="_x0000_s1106" type="#_x0000_t32" style="position:absolute;margin-left:249.75pt;margin-top:19.6pt;width:0;height:18pt;z-index:251702272" o:connectortype="straight"/>
        </w:pict>
      </w:r>
      <w:r>
        <w:rPr>
          <w:rFonts w:ascii="Andalus" w:hAnsi="Andalus" w:cs="Andalus"/>
          <w:noProof/>
        </w:rPr>
        <w:pict>
          <v:shape id="_x0000_s1105" type="#_x0000_t32" style="position:absolute;margin-left:249.75pt;margin-top:1.35pt;width:0;height:12pt;z-index:251701248" o:connectortype="straight"/>
        </w:pict>
      </w:r>
    </w:p>
    <w:p w:rsidR="00DB4FBD" w:rsidRPr="004A1127" w:rsidRDefault="00253A45" w:rsidP="00C87D27">
      <w:pPr>
        <w:rPr>
          <w:rFonts w:ascii="Andalus" w:hAnsi="Andalus" w:cs="Andalus"/>
        </w:rPr>
      </w:pPr>
      <w:r>
        <w:rPr>
          <w:rFonts w:ascii="Andalus" w:hAnsi="Andalus" w:cs="Andalus"/>
          <w:noProof/>
        </w:rPr>
        <w:pict>
          <v:shape id="_x0000_s1113" type="#_x0000_t32" style="position:absolute;margin-left:270.75pt;margin-top:10.5pt;width:0;height:8.75pt;z-index:251709440" o:connectortype="straight"/>
        </w:pict>
      </w:r>
      <w:r>
        <w:rPr>
          <w:rFonts w:ascii="Andalus" w:hAnsi="Andalus" w:cs="Andalus"/>
          <w:noProof/>
        </w:rPr>
        <w:pict>
          <v:shape id="_x0000_s1107" type="#_x0000_t32" style="position:absolute;margin-left:249.75pt;margin-top:10.5pt;width:0;height:8.75pt;z-index:251703296" o:connectortype="straight"/>
        </w:pict>
      </w:r>
      <w:r>
        <w:rPr>
          <w:rFonts w:ascii="Andalus" w:hAnsi="Andalus" w:cs="Andalus"/>
          <w:noProof/>
        </w:rPr>
        <w:pict>
          <v:shape id="_x0000_s1098" type="#_x0000_t32" style="position:absolute;margin-left:229.5pt;margin-top:19.25pt;width:179.25pt;height:0;z-index:251694080" o:connectortype="straight">
            <v:stroke endarrow="block"/>
          </v:shape>
        </w:pict>
      </w:r>
    </w:p>
    <w:p w:rsidR="00DB4FBD" w:rsidRPr="004A1127" w:rsidRDefault="00DB4FBD" w:rsidP="00C87D27">
      <w:pPr>
        <w:rPr>
          <w:rFonts w:ascii="Andalus" w:hAnsi="Andalus" w:cs="Andalus"/>
        </w:rPr>
      </w:pPr>
    </w:p>
    <w:p w:rsidR="004A1127" w:rsidRDefault="004A1127" w:rsidP="00C87D27">
      <w:pPr>
        <w:rPr>
          <w:rFonts w:ascii="Arial Black" w:hAnsi="Arial Black" w:cs="Andalus"/>
        </w:rPr>
      </w:pPr>
    </w:p>
    <w:p w:rsidR="00F96484" w:rsidRPr="004A1127" w:rsidRDefault="00F96484" w:rsidP="00C87D27">
      <w:pPr>
        <w:rPr>
          <w:rFonts w:ascii="Arial Black" w:hAnsi="Arial Black" w:cs="Andalus"/>
        </w:rPr>
      </w:pPr>
      <w:r w:rsidRPr="004A1127">
        <w:rPr>
          <w:rFonts w:ascii="Arial Black" w:hAnsi="Arial Black" w:cs="Andalus"/>
        </w:rPr>
        <w:t>Fall in temperature:</w:t>
      </w:r>
    </w:p>
    <w:p w:rsidR="00F96484" w:rsidRPr="004A1127" w:rsidRDefault="00F96484" w:rsidP="00C87D27">
      <w:pPr>
        <w:rPr>
          <w:rFonts w:ascii="Andalus" w:hAnsi="Andalus" w:cs="Andalus"/>
        </w:rPr>
      </w:pPr>
      <w:r w:rsidRPr="004A1127">
        <w:rPr>
          <w:rFonts w:ascii="Andalus" w:hAnsi="Andalus" w:cs="Andalus"/>
        </w:rPr>
        <w:tab/>
        <w:t>According to Van der walls equation, we have</w:t>
      </w:r>
    </w:p>
    <w:p w:rsidR="00DD5108" w:rsidRPr="004A1127" w:rsidRDefault="00396950" w:rsidP="00396950">
      <w:pPr>
        <w:jc w:val="center"/>
        <w:rPr>
          <w:rFonts w:ascii="Andalus" w:hAnsi="Andalus" w:cs="Andalus"/>
        </w:rPr>
      </w:pPr>
      <w:r w:rsidRPr="004A1127">
        <w:rPr>
          <w:rFonts w:ascii="Andalus" w:hAnsi="Andalus" w:cs="Andalus"/>
        </w:rPr>
        <w:t>(P+ (a/V</w:t>
      </w:r>
      <w:r w:rsidRPr="004A1127">
        <w:rPr>
          <w:rFonts w:ascii="Andalus" w:hAnsi="Andalus" w:cs="Andalus"/>
          <w:vertAlign w:val="superscript"/>
        </w:rPr>
        <w:t>2</w:t>
      </w:r>
      <w:r w:rsidRPr="004A1127">
        <w:rPr>
          <w:rFonts w:ascii="Andalus" w:hAnsi="Andalus" w:cs="Andalus"/>
        </w:rPr>
        <w:t>) (V-b) = RT.</w:t>
      </w:r>
    </w:p>
    <w:p w:rsidR="00396950" w:rsidRPr="004A1127" w:rsidRDefault="00396950" w:rsidP="00396950">
      <w:pPr>
        <w:rPr>
          <w:rFonts w:ascii="Andalus" w:hAnsi="Andalus" w:cs="Andalus"/>
        </w:rPr>
      </w:pPr>
      <w:r w:rsidRPr="004A1127">
        <w:rPr>
          <w:rFonts w:ascii="Andalus" w:hAnsi="Andalus" w:cs="Andalus"/>
        </w:rPr>
        <w:t>Therefore the pressure due to the intermolecular forces of attraction is (a/V</w:t>
      </w:r>
      <w:r w:rsidRPr="004A1127">
        <w:rPr>
          <w:rFonts w:ascii="Andalus" w:hAnsi="Andalus" w:cs="Andalus"/>
          <w:vertAlign w:val="superscript"/>
        </w:rPr>
        <w:t>2</w:t>
      </w:r>
      <w:r w:rsidRPr="004A1127">
        <w:rPr>
          <w:rFonts w:ascii="Andalus" w:hAnsi="Andalus" w:cs="Andalus"/>
        </w:rPr>
        <w:t>). The work done against these forces when the volume increases from V</w:t>
      </w:r>
      <w:r w:rsidRPr="004A1127">
        <w:rPr>
          <w:rFonts w:ascii="Andalus" w:hAnsi="Andalus" w:cs="Andalus"/>
          <w:vertAlign w:val="subscript"/>
        </w:rPr>
        <w:t>1</w:t>
      </w:r>
      <w:r w:rsidRPr="004A1127">
        <w:rPr>
          <w:rFonts w:ascii="Andalus" w:hAnsi="Andalus" w:cs="Andalus"/>
        </w:rPr>
        <w:t>to V</w:t>
      </w:r>
      <w:r w:rsidRPr="004A1127">
        <w:rPr>
          <w:rFonts w:ascii="Andalus" w:hAnsi="Andalus" w:cs="Andalus"/>
          <w:vertAlign w:val="subscript"/>
        </w:rPr>
        <w:t>2</w:t>
      </w:r>
      <w:r w:rsidRPr="004A1127">
        <w:rPr>
          <w:rFonts w:ascii="Andalus" w:hAnsi="Andalus" w:cs="Andalus"/>
        </w:rPr>
        <w:t xml:space="preserve"> is</w:t>
      </w:r>
    </w:p>
    <w:p w:rsidR="00396950" w:rsidRPr="004A1127" w:rsidRDefault="00396950" w:rsidP="00396950">
      <w:pPr>
        <w:jc w:val="center"/>
        <w:rPr>
          <w:rFonts w:ascii="Andalus" w:eastAsiaTheme="minorEastAsia" w:hAnsi="Andalus" w:cs="Andalus"/>
        </w:rPr>
      </w:pPr>
      <w:r w:rsidRPr="004A1127">
        <w:rPr>
          <w:rFonts w:ascii="Andalus" w:hAnsi="Andalus" w:cs="Andalus"/>
        </w:rPr>
        <w:t>W</w:t>
      </w:r>
      <w:r w:rsidRPr="004A1127">
        <w:rPr>
          <w:rFonts w:ascii="Andalus" w:hAnsi="Andalus" w:cs="Andalus"/>
          <w:vertAlign w:val="subscript"/>
        </w:rPr>
        <w:t>i</w:t>
      </w:r>
      <w:r w:rsidRPr="004A1127">
        <w:rPr>
          <w:rFonts w:ascii="Andalus" w:hAnsi="Andalus" w:cs="Andalus"/>
        </w:rPr>
        <w:t>=</w:t>
      </w:r>
      <m:oMath>
        <m:nary>
          <m:naryPr>
            <m:limLoc m:val="subSup"/>
            <m:ctrlPr>
              <w:rPr>
                <w:rFonts w:ascii="Cambria Math" w:hAnsi="Cambria Math" w:cs="Andalus"/>
                <w:i/>
              </w:rPr>
            </m:ctrlPr>
          </m:naryPr>
          <m:sub>
            <m:sSub>
              <m:sSubPr>
                <m:ctrlPr>
                  <w:rPr>
                    <w:rFonts w:ascii="Cambria Math" w:hAnsi="Cambria Math" w:cs="Andalus"/>
                    <w:i/>
                  </w:rPr>
                </m:ctrlPr>
              </m:sSubPr>
              <m:e>
                <m:r>
                  <w:rPr>
                    <w:rFonts w:ascii="Cambria Math" w:hAnsi="Cambria Math" w:cs="Andalus"/>
                  </w:rPr>
                  <m:t>V</m:t>
                </m:r>
              </m:e>
              <m:sub>
                <m:r>
                  <w:rPr>
                    <w:rFonts w:ascii="Cambria Math" w:hAnsi="Cambria Math" w:cs="Andalus"/>
                  </w:rPr>
                  <m:t>1</m:t>
                </m:r>
              </m:sub>
            </m:sSub>
          </m:sub>
          <m:sup>
            <m:sSub>
              <m:sSubPr>
                <m:ctrlPr>
                  <w:rPr>
                    <w:rFonts w:ascii="Cambria Math" w:hAnsi="Cambria Math" w:cs="Andalus"/>
                    <w:i/>
                  </w:rPr>
                </m:ctrlPr>
              </m:sSubPr>
              <m:e>
                <m:r>
                  <w:rPr>
                    <w:rFonts w:ascii="Cambria Math" w:hAnsi="Cambria Math" w:cs="Andalus"/>
                  </w:rPr>
                  <m:t>V</m:t>
                </m:r>
              </m:e>
              <m:sub>
                <m:r>
                  <w:rPr>
                    <w:rFonts w:ascii="Cambria Math" w:hAnsi="Cambria Math" w:cs="Andalus"/>
                  </w:rPr>
                  <m:t>2</m:t>
                </m:r>
              </m:sub>
            </m:sSub>
          </m:sup>
          <m:e>
            <m:f>
              <m:fPr>
                <m:ctrlPr>
                  <w:rPr>
                    <w:rFonts w:ascii="Cambria Math" w:hAnsi="Cambria Math" w:cs="Andalus"/>
                    <w:i/>
                  </w:rPr>
                </m:ctrlPr>
              </m:fPr>
              <m:num>
                <m:r>
                  <w:rPr>
                    <w:rFonts w:ascii="Cambria Math" w:hAnsi="Cambria Math" w:cs="Andalus"/>
                  </w:rPr>
                  <m:t>a</m:t>
                </m:r>
              </m:num>
              <m:den>
                <m:sSup>
                  <m:sSupPr>
                    <m:ctrlPr>
                      <w:rPr>
                        <w:rFonts w:ascii="Cambria Math" w:hAnsi="Cambria Math" w:cs="Andalus"/>
                        <w:i/>
                      </w:rPr>
                    </m:ctrlPr>
                  </m:sSupPr>
                  <m:e>
                    <m:r>
                      <w:rPr>
                        <w:rFonts w:ascii="Cambria Math" w:hAnsi="Cambria Math" w:cs="Andalus"/>
                      </w:rPr>
                      <m:t>V</m:t>
                    </m:r>
                  </m:e>
                  <m:sup>
                    <m:r>
                      <w:rPr>
                        <w:rFonts w:ascii="Cambria Math" w:hAnsi="Cambria Math" w:cs="Andalus"/>
                      </w:rPr>
                      <m:t>2</m:t>
                    </m:r>
                  </m:sup>
                </m:sSup>
              </m:den>
            </m:f>
          </m:e>
        </m:nary>
        <m:r>
          <w:rPr>
            <w:rFonts w:ascii="Cambria Math" w:hAnsi="Cambria Math" w:cs="Andalus"/>
          </w:rPr>
          <m:t>.dV</m:t>
        </m:r>
      </m:oMath>
      <w:r w:rsidR="00C36254" w:rsidRPr="004A1127">
        <w:rPr>
          <w:rFonts w:ascii="Andalus" w:eastAsiaTheme="minorEastAsia" w:hAnsi="Andalus" w:cs="Andalus"/>
        </w:rPr>
        <w:t xml:space="preserve"> =[- </w:t>
      </w:r>
      <m:oMath>
        <m:f>
          <m:fPr>
            <m:ctrlPr>
              <w:rPr>
                <w:rFonts w:ascii="Cambria Math" w:eastAsiaTheme="minorEastAsia" w:hAnsi="Cambria Math" w:cs="Andalus"/>
                <w:i/>
              </w:rPr>
            </m:ctrlPr>
          </m:fPr>
          <m:num>
            <m:r>
              <w:rPr>
                <w:rFonts w:ascii="Cambria Math" w:eastAsiaTheme="minorEastAsia" w:hAnsi="Cambria Math" w:cs="Andalus"/>
              </w:rPr>
              <m:t>a</m:t>
            </m:r>
          </m:num>
          <m:den>
            <m:r>
              <w:rPr>
                <w:rFonts w:ascii="Cambria Math" w:eastAsiaTheme="minorEastAsia" w:hAnsi="Cambria Math" w:cs="Andalus"/>
              </w:rPr>
              <m:t>V</m:t>
            </m:r>
          </m:den>
        </m:f>
        <m:r>
          <w:rPr>
            <w:rFonts w:ascii="Cambria Math" w:eastAsiaTheme="minorEastAsia" w:hAnsi="Cambria Math" w:cs="Andalus"/>
          </w:rPr>
          <m:t>]</m:t>
        </m:r>
      </m:oMath>
      <w:r w:rsidR="00C36254" w:rsidRPr="004A1127">
        <w:rPr>
          <w:rFonts w:ascii="Andalus" w:eastAsiaTheme="minorEastAsia" w:hAnsi="Andalus" w:cs="Andalus"/>
        </w:rPr>
        <w:t xml:space="preserve">     limits V</w:t>
      </w:r>
      <w:r w:rsidR="00C36254" w:rsidRPr="004A1127">
        <w:rPr>
          <w:rFonts w:ascii="Andalus" w:eastAsiaTheme="minorEastAsia" w:hAnsi="Andalus" w:cs="Andalus"/>
          <w:vertAlign w:val="subscript"/>
        </w:rPr>
        <w:t>1</w:t>
      </w:r>
      <w:r w:rsidR="00C36254" w:rsidRPr="004A1127">
        <w:rPr>
          <w:rFonts w:ascii="Andalus" w:eastAsiaTheme="minorEastAsia" w:hAnsi="Andalus" w:cs="Andalus"/>
        </w:rPr>
        <w:t>to V</w:t>
      </w:r>
      <w:r w:rsidR="00C36254" w:rsidRPr="004A1127">
        <w:rPr>
          <w:rFonts w:ascii="Andalus" w:eastAsiaTheme="minorEastAsia" w:hAnsi="Andalus" w:cs="Andalus"/>
          <w:vertAlign w:val="subscript"/>
        </w:rPr>
        <w:t>2</w:t>
      </w:r>
    </w:p>
    <w:p w:rsidR="00C36254" w:rsidRPr="004A1127" w:rsidRDefault="00C36254" w:rsidP="00396950">
      <w:pPr>
        <w:jc w:val="center"/>
        <w:rPr>
          <w:rFonts w:ascii="Andalus" w:eastAsiaTheme="minorEastAsia" w:hAnsi="Andalus" w:cs="Andalus"/>
        </w:rPr>
      </w:pPr>
      <w:r w:rsidRPr="004A1127">
        <w:rPr>
          <w:rFonts w:ascii="Andalus" w:eastAsiaTheme="minorEastAsia" w:hAnsi="Andalus" w:cs="Andalus"/>
        </w:rPr>
        <w:t xml:space="preserve"> = </w:t>
      </w:r>
      <m:oMath>
        <m:f>
          <m:fPr>
            <m:ctrlPr>
              <w:rPr>
                <w:rFonts w:ascii="Cambria Math" w:eastAsiaTheme="minorEastAsia" w:hAnsi="Cambria Math" w:cs="Andalus"/>
                <w:i/>
              </w:rPr>
            </m:ctrlPr>
          </m:fPr>
          <m:num>
            <m:r>
              <w:rPr>
                <w:rFonts w:ascii="Cambria Math" w:eastAsiaTheme="minorEastAsia" w:hAnsi="Cambria Math" w:cs="Andalus"/>
              </w:rPr>
              <m:t>a</m:t>
            </m:r>
          </m:num>
          <m:den>
            <m:sSub>
              <m:sSubPr>
                <m:ctrlPr>
                  <w:rPr>
                    <w:rFonts w:ascii="Cambria Math" w:eastAsiaTheme="minorEastAsia" w:hAnsi="Cambria Math" w:cs="Andalus"/>
                    <w:i/>
                  </w:rPr>
                </m:ctrlPr>
              </m:sSubPr>
              <m:e>
                <m:r>
                  <w:rPr>
                    <w:rFonts w:ascii="Cambria Math" w:eastAsiaTheme="minorEastAsia" w:hAnsi="Cambria Math" w:cs="Andalus"/>
                  </w:rPr>
                  <m:t>V</m:t>
                </m:r>
              </m:e>
              <m:sub>
                <m:r>
                  <w:rPr>
                    <w:rFonts w:ascii="Cambria Math" w:eastAsiaTheme="minorEastAsia" w:hAnsi="Cambria Math" w:cs="Andalus"/>
                  </w:rPr>
                  <m:t>1</m:t>
                </m:r>
              </m:sub>
            </m:sSub>
          </m:den>
        </m:f>
        <m:r>
          <w:rPr>
            <w:rFonts w:ascii="Cambria Math" w:eastAsiaTheme="minorEastAsia" w:hAnsi="Cambria Math" w:cs="Andalus"/>
          </w:rPr>
          <m:t>-</m:t>
        </m:r>
        <m:f>
          <m:fPr>
            <m:ctrlPr>
              <w:rPr>
                <w:rFonts w:ascii="Cambria Math" w:eastAsiaTheme="minorEastAsia" w:hAnsi="Cambria Math" w:cs="Andalus"/>
                <w:i/>
              </w:rPr>
            </m:ctrlPr>
          </m:fPr>
          <m:num>
            <m:r>
              <w:rPr>
                <w:rFonts w:ascii="Cambria Math" w:eastAsiaTheme="minorEastAsia" w:hAnsi="Cambria Math" w:cs="Andalus"/>
              </w:rPr>
              <m:t>a</m:t>
            </m:r>
          </m:num>
          <m:den>
            <m:sSub>
              <m:sSubPr>
                <m:ctrlPr>
                  <w:rPr>
                    <w:rFonts w:ascii="Cambria Math" w:eastAsiaTheme="minorEastAsia" w:hAnsi="Cambria Math" w:cs="Andalus"/>
                    <w:i/>
                  </w:rPr>
                </m:ctrlPr>
              </m:sSubPr>
              <m:e>
                <m:r>
                  <w:rPr>
                    <w:rFonts w:ascii="Cambria Math" w:eastAsiaTheme="minorEastAsia" w:hAnsi="Cambria Math" w:cs="Andalus"/>
                  </w:rPr>
                  <m:t>V</m:t>
                </m:r>
              </m:e>
              <m:sub>
                <m:r>
                  <w:rPr>
                    <w:rFonts w:ascii="Cambria Math" w:eastAsiaTheme="minorEastAsia" w:hAnsi="Cambria Math" w:cs="Andalus"/>
                  </w:rPr>
                  <m:t>2</m:t>
                </m:r>
              </m:sub>
            </m:sSub>
          </m:den>
        </m:f>
        <m:r>
          <w:rPr>
            <w:rFonts w:ascii="Cambria Math" w:eastAsiaTheme="minorEastAsia" w:hAnsi="Cambria Math" w:cs="Andalus"/>
          </w:rPr>
          <m:t>.</m:t>
        </m:r>
      </m:oMath>
    </w:p>
    <w:p w:rsidR="00C36254" w:rsidRPr="004A1127" w:rsidRDefault="00C36254" w:rsidP="00C36254">
      <w:pPr>
        <w:rPr>
          <w:rFonts w:ascii="Andalus" w:eastAsiaTheme="minorEastAsia" w:hAnsi="Andalus" w:cs="Andalus"/>
        </w:rPr>
      </w:pPr>
      <w:r w:rsidRPr="004A1127">
        <w:rPr>
          <w:rFonts w:ascii="Andalus" w:eastAsiaTheme="minorEastAsia" w:hAnsi="Andalus" w:cs="Andalus"/>
        </w:rPr>
        <w:t>This work is stored as extra internal potential energy so that the increase in potential energy is</w:t>
      </w:r>
    </w:p>
    <w:p w:rsidR="00C36254" w:rsidRPr="004A1127" w:rsidRDefault="00C36254" w:rsidP="00C36254">
      <w:pPr>
        <w:jc w:val="center"/>
        <w:rPr>
          <w:rFonts w:ascii="Andalus" w:eastAsiaTheme="minorEastAsia" w:hAnsi="Andalus" w:cs="Andalus"/>
        </w:rPr>
      </w:pPr>
      <w:r w:rsidRPr="004A1127">
        <w:rPr>
          <w:rFonts w:ascii="Andalus" w:eastAsiaTheme="minorEastAsia" w:hAnsi="Andalus" w:cs="Andalus"/>
        </w:rPr>
        <w:t>U</w:t>
      </w:r>
      <w:r w:rsidRPr="004A1127">
        <w:rPr>
          <w:rFonts w:ascii="Andalus" w:eastAsiaTheme="minorEastAsia" w:hAnsi="Andalus" w:cs="Andalus"/>
          <w:vertAlign w:val="subscript"/>
        </w:rPr>
        <w:t>2</w:t>
      </w:r>
      <w:r w:rsidRPr="004A1127">
        <w:rPr>
          <w:rFonts w:ascii="Andalus" w:eastAsiaTheme="minorEastAsia" w:hAnsi="Andalus" w:cs="Andalus"/>
        </w:rPr>
        <w:t>-U</w:t>
      </w:r>
      <w:r w:rsidRPr="004A1127">
        <w:rPr>
          <w:rFonts w:ascii="Andalus" w:eastAsiaTheme="minorEastAsia" w:hAnsi="Andalus" w:cs="Andalus"/>
          <w:vertAlign w:val="subscript"/>
        </w:rPr>
        <w:t>1</w:t>
      </w:r>
      <w:r w:rsidRPr="004A1127">
        <w:rPr>
          <w:rFonts w:ascii="Andalus" w:eastAsiaTheme="minorEastAsia" w:hAnsi="Andalus" w:cs="Andalus"/>
        </w:rPr>
        <w:t>=</w:t>
      </w:r>
      <w:r w:rsidR="00364C14" w:rsidRPr="004A1127">
        <w:rPr>
          <w:rFonts w:ascii="Andalus" w:eastAsiaTheme="minorEastAsia" w:hAnsi="Andalus" w:cs="Andalus"/>
        </w:rPr>
        <w:t xml:space="preserve"> </w:t>
      </w:r>
      <w:r w:rsidRPr="004A1127">
        <w:rPr>
          <w:rFonts w:ascii="Andalus" w:eastAsiaTheme="minorEastAsia" w:hAnsi="Andalus" w:cs="Andalus"/>
        </w:rPr>
        <w:t>W</w:t>
      </w:r>
      <w:r w:rsidRPr="004A1127">
        <w:rPr>
          <w:rFonts w:ascii="Andalus" w:eastAsiaTheme="minorEastAsia" w:hAnsi="Andalus" w:cs="Andalus"/>
          <w:vertAlign w:val="subscript"/>
        </w:rPr>
        <w:t>i</w:t>
      </w:r>
      <w:r w:rsidRPr="004A1127">
        <w:rPr>
          <w:rFonts w:ascii="Andalus" w:eastAsiaTheme="minorEastAsia" w:hAnsi="Andalus" w:cs="Andalus"/>
        </w:rPr>
        <w:t xml:space="preserve"> = </w:t>
      </w:r>
      <m:oMath>
        <m:f>
          <m:fPr>
            <m:ctrlPr>
              <w:rPr>
                <w:rFonts w:ascii="Cambria Math" w:eastAsiaTheme="minorEastAsia" w:hAnsi="Cambria Math" w:cs="Andalus"/>
                <w:i/>
              </w:rPr>
            </m:ctrlPr>
          </m:fPr>
          <m:num>
            <m:r>
              <w:rPr>
                <w:rFonts w:ascii="Cambria Math" w:eastAsiaTheme="minorEastAsia" w:hAnsi="Cambria Math" w:cs="Andalus"/>
              </w:rPr>
              <m:t>a</m:t>
            </m:r>
          </m:num>
          <m:den>
            <m:sSub>
              <m:sSubPr>
                <m:ctrlPr>
                  <w:rPr>
                    <w:rFonts w:ascii="Cambria Math" w:eastAsiaTheme="minorEastAsia" w:hAnsi="Cambria Math" w:cs="Andalus"/>
                    <w:i/>
                  </w:rPr>
                </m:ctrlPr>
              </m:sSubPr>
              <m:e>
                <m:r>
                  <w:rPr>
                    <w:rFonts w:ascii="Cambria Math" w:eastAsiaTheme="minorEastAsia" w:hAnsi="Cambria Math" w:cs="Andalus"/>
                  </w:rPr>
                  <m:t>V</m:t>
                </m:r>
              </m:e>
              <m:sub>
                <m:r>
                  <w:rPr>
                    <w:rFonts w:ascii="Cambria Math" w:eastAsiaTheme="minorEastAsia" w:hAnsi="Cambria Math" w:cs="Andalus"/>
                  </w:rPr>
                  <m:t>1</m:t>
                </m:r>
              </m:sub>
            </m:sSub>
          </m:den>
        </m:f>
        <m:r>
          <w:rPr>
            <w:rFonts w:ascii="Cambria Math" w:eastAsiaTheme="minorEastAsia" w:hAnsi="Cambria Math" w:cs="Andalus"/>
          </w:rPr>
          <m:t>-</m:t>
        </m:r>
        <m:f>
          <m:fPr>
            <m:ctrlPr>
              <w:rPr>
                <w:rFonts w:ascii="Cambria Math" w:eastAsiaTheme="minorEastAsia" w:hAnsi="Cambria Math" w:cs="Andalus"/>
                <w:i/>
              </w:rPr>
            </m:ctrlPr>
          </m:fPr>
          <m:num>
            <m:r>
              <w:rPr>
                <w:rFonts w:ascii="Cambria Math" w:eastAsiaTheme="minorEastAsia" w:hAnsi="Cambria Math" w:cs="Andalus"/>
              </w:rPr>
              <m:t>a</m:t>
            </m:r>
          </m:num>
          <m:den>
            <m:sSub>
              <m:sSubPr>
                <m:ctrlPr>
                  <w:rPr>
                    <w:rFonts w:ascii="Cambria Math" w:eastAsiaTheme="minorEastAsia" w:hAnsi="Cambria Math" w:cs="Andalus"/>
                    <w:i/>
                  </w:rPr>
                </m:ctrlPr>
              </m:sSubPr>
              <m:e>
                <m:r>
                  <w:rPr>
                    <w:rFonts w:ascii="Cambria Math" w:eastAsiaTheme="minorEastAsia" w:hAnsi="Cambria Math" w:cs="Andalus"/>
                  </w:rPr>
                  <m:t>V</m:t>
                </m:r>
              </m:e>
              <m:sub>
                <m:r>
                  <w:rPr>
                    <w:rFonts w:ascii="Cambria Math" w:eastAsiaTheme="minorEastAsia" w:hAnsi="Cambria Math" w:cs="Andalus"/>
                  </w:rPr>
                  <m:t>2</m:t>
                </m:r>
              </m:sub>
            </m:sSub>
          </m:den>
        </m:f>
        <m:r>
          <w:rPr>
            <w:rFonts w:ascii="Cambria Math" w:eastAsiaTheme="minorEastAsia" w:hAnsi="Cambria Math" w:cs="Andalus"/>
          </w:rPr>
          <m:t>.</m:t>
        </m:r>
      </m:oMath>
    </w:p>
    <w:p w:rsidR="00C36254" w:rsidRPr="004A1127" w:rsidRDefault="00C36254" w:rsidP="00C36254">
      <w:pPr>
        <w:rPr>
          <w:rFonts w:ascii="Andalus" w:hAnsi="Andalus" w:cs="Andalus"/>
        </w:rPr>
      </w:pPr>
      <w:r w:rsidRPr="004A1127">
        <w:rPr>
          <w:rFonts w:ascii="Andalus" w:hAnsi="Andalus" w:cs="Andalus"/>
        </w:rPr>
        <w:lastRenderedPageBreak/>
        <w:t>Substituting this in equation (2), we get</w:t>
      </w:r>
    </w:p>
    <w:p w:rsidR="00C36254" w:rsidRPr="004A1127" w:rsidRDefault="00364C14" w:rsidP="00C36254">
      <w:pPr>
        <w:jc w:val="center"/>
        <w:rPr>
          <w:rFonts w:ascii="Andalus" w:eastAsiaTheme="minorEastAsia" w:hAnsi="Andalus" w:cs="Andalus"/>
        </w:rPr>
      </w:pPr>
      <w:r w:rsidRPr="004A1127">
        <w:rPr>
          <w:rFonts w:ascii="Andalus" w:hAnsi="Andalus" w:cs="Andalus"/>
        </w:rPr>
        <w:t>(E</w:t>
      </w:r>
      <w:r w:rsidRPr="004A1127">
        <w:rPr>
          <w:rFonts w:ascii="Andalus" w:hAnsi="Andalus" w:cs="Andalus"/>
          <w:vertAlign w:val="subscript"/>
        </w:rPr>
        <w:t>K</w:t>
      </w:r>
      <w:r w:rsidRPr="004A1127">
        <w:rPr>
          <w:rFonts w:ascii="Andalus" w:hAnsi="Andalus" w:cs="Andalus"/>
        </w:rPr>
        <w:t>)</w:t>
      </w:r>
      <w:r w:rsidRPr="004A1127">
        <w:rPr>
          <w:rFonts w:ascii="Andalus" w:hAnsi="Andalus" w:cs="Andalus"/>
          <w:vertAlign w:val="subscript"/>
        </w:rPr>
        <w:t>1</w:t>
      </w:r>
      <w:r w:rsidRPr="004A1127">
        <w:rPr>
          <w:rFonts w:ascii="Andalus" w:hAnsi="Andalus" w:cs="Andalus"/>
        </w:rPr>
        <w:t>-(E</w:t>
      </w:r>
      <w:r w:rsidRPr="004A1127">
        <w:rPr>
          <w:rFonts w:ascii="Andalus" w:hAnsi="Andalus" w:cs="Andalus"/>
          <w:vertAlign w:val="subscript"/>
        </w:rPr>
        <w:t>K</w:t>
      </w:r>
      <w:r w:rsidRPr="004A1127">
        <w:rPr>
          <w:rFonts w:ascii="Andalus" w:hAnsi="Andalus" w:cs="Andalus"/>
        </w:rPr>
        <w:t>)</w:t>
      </w:r>
      <w:r w:rsidRPr="004A1127">
        <w:rPr>
          <w:rFonts w:ascii="Andalus" w:hAnsi="Andalus" w:cs="Andalus"/>
          <w:vertAlign w:val="subscript"/>
        </w:rPr>
        <w:t xml:space="preserve">2 </w:t>
      </w:r>
      <w:r w:rsidRPr="004A1127">
        <w:rPr>
          <w:rFonts w:ascii="Andalus" w:hAnsi="Andalus" w:cs="Andalus"/>
        </w:rPr>
        <w:t>=(P</w:t>
      </w:r>
      <w:r w:rsidRPr="004A1127">
        <w:rPr>
          <w:rFonts w:ascii="Andalus" w:hAnsi="Andalus" w:cs="Andalus"/>
          <w:vertAlign w:val="subscript"/>
        </w:rPr>
        <w:t>2</w:t>
      </w:r>
      <w:r w:rsidRPr="004A1127">
        <w:rPr>
          <w:rFonts w:ascii="Andalus" w:hAnsi="Andalus" w:cs="Andalus"/>
        </w:rPr>
        <w:t>V</w:t>
      </w:r>
      <w:r w:rsidRPr="004A1127">
        <w:rPr>
          <w:rFonts w:ascii="Andalus" w:hAnsi="Andalus" w:cs="Andalus"/>
          <w:vertAlign w:val="subscript"/>
        </w:rPr>
        <w:t>2</w:t>
      </w:r>
      <w:r w:rsidRPr="004A1127">
        <w:rPr>
          <w:rFonts w:ascii="Andalus" w:hAnsi="Andalus" w:cs="Andalus"/>
        </w:rPr>
        <w:t>-P</w:t>
      </w:r>
      <w:r w:rsidRPr="004A1127">
        <w:rPr>
          <w:rFonts w:ascii="Andalus" w:hAnsi="Andalus" w:cs="Andalus"/>
          <w:vertAlign w:val="subscript"/>
        </w:rPr>
        <w:t>1</w:t>
      </w:r>
      <w:r w:rsidRPr="004A1127">
        <w:rPr>
          <w:rFonts w:ascii="Andalus" w:hAnsi="Andalus" w:cs="Andalus"/>
        </w:rPr>
        <w:t>V</w:t>
      </w:r>
      <w:r w:rsidRPr="004A1127">
        <w:rPr>
          <w:rFonts w:ascii="Andalus" w:hAnsi="Andalus" w:cs="Andalus"/>
          <w:vertAlign w:val="subscript"/>
        </w:rPr>
        <w:t>1</w:t>
      </w:r>
      <w:r w:rsidRPr="004A1127">
        <w:rPr>
          <w:rFonts w:ascii="Andalus" w:hAnsi="Andalus" w:cs="Andalus"/>
        </w:rPr>
        <w:t xml:space="preserve">) + </w:t>
      </w:r>
      <m:oMath>
        <m:f>
          <m:fPr>
            <m:ctrlPr>
              <w:rPr>
                <w:rFonts w:ascii="Cambria Math" w:eastAsiaTheme="minorEastAsia" w:hAnsi="Cambria Math" w:cs="Andalus"/>
                <w:i/>
              </w:rPr>
            </m:ctrlPr>
          </m:fPr>
          <m:num>
            <m:r>
              <w:rPr>
                <w:rFonts w:ascii="Cambria Math" w:eastAsiaTheme="minorEastAsia" w:hAnsi="Cambria Math" w:cs="Andalus"/>
              </w:rPr>
              <m:t>a</m:t>
            </m:r>
          </m:num>
          <m:den>
            <m:sSub>
              <m:sSubPr>
                <m:ctrlPr>
                  <w:rPr>
                    <w:rFonts w:ascii="Cambria Math" w:eastAsiaTheme="minorEastAsia" w:hAnsi="Cambria Math" w:cs="Andalus"/>
                    <w:i/>
                  </w:rPr>
                </m:ctrlPr>
              </m:sSubPr>
              <m:e>
                <m:r>
                  <w:rPr>
                    <w:rFonts w:ascii="Cambria Math" w:eastAsiaTheme="minorEastAsia" w:hAnsi="Cambria Math" w:cs="Andalus"/>
                  </w:rPr>
                  <m:t>V</m:t>
                </m:r>
              </m:e>
              <m:sub>
                <m:r>
                  <w:rPr>
                    <w:rFonts w:ascii="Cambria Math" w:eastAsiaTheme="minorEastAsia" w:hAnsi="Cambria Math" w:cs="Andalus"/>
                  </w:rPr>
                  <m:t>1</m:t>
                </m:r>
              </m:sub>
            </m:sSub>
          </m:den>
        </m:f>
        <m:r>
          <w:rPr>
            <w:rFonts w:ascii="Cambria Math" w:eastAsiaTheme="minorEastAsia" w:hAnsi="Cambria Math" w:cs="Andalus"/>
          </w:rPr>
          <m:t>-</m:t>
        </m:r>
        <m:f>
          <m:fPr>
            <m:ctrlPr>
              <w:rPr>
                <w:rFonts w:ascii="Cambria Math" w:eastAsiaTheme="minorEastAsia" w:hAnsi="Cambria Math" w:cs="Andalus"/>
                <w:i/>
              </w:rPr>
            </m:ctrlPr>
          </m:fPr>
          <m:num>
            <m:r>
              <w:rPr>
                <w:rFonts w:ascii="Cambria Math" w:eastAsiaTheme="minorEastAsia" w:hAnsi="Cambria Math" w:cs="Andalus"/>
              </w:rPr>
              <m:t>a</m:t>
            </m:r>
          </m:num>
          <m:den>
            <m:sSub>
              <m:sSubPr>
                <m:ctrlPr>
                  <w:rPr>
                    <w:rFonts w:ascii="Cambria Math" w:eastAsiaTheme="minorEastAsia" w:hAnsi="Cambria Math" w:cs="Andalus"/>
                    <w:i/>
                  </w:rPr>
                </m:ctrlPr>
              </m:sSubPr>
              <m:e>
                <m:r>
                  <w:rPr>
                    <w:rFonts w:ascii="Cambria Math" w:eastAsiaTheme="minorEastAsia" w:hAnsi="Cambria Math" w:cs="Andalus"/>
                  </w:rPr>
                  <m:t>V</m:t>
                </m:r>
              </m:e>
              <m:sub>
                <m:r>
                  <w:rPr>
                    <w:rFonts w:ascii="Cambria Math" w:eastAsiaTheme="minorEastAsia" w:hAnsi="Cambria Math" w:cs="Andalus"/>
                  </w:rPr>
                  <m:t>2</m:t>
                </m:r>
              </m:sub>
            </m:sSub>
          </m:den>
        </m:f>
        <m:r>
          <w:rPr>
            <w:rFonts w:ascii="Cambria Math" w:eastAsiaTheme="minorEastAsia" w:hAnsi="Cambria Math" w:cs="Andalus"/>
          </w:rPr>
          <m:t>.</m:t>
        </m:r>
      </m:oMath>
      <w:r w:rsidRPr="004A1127">
        <w:rPr>
          <w:rFonts w:ascii="Andalus" w:eastAsiaTheme="minorEastAsia" w:hAnsi="Andalus" w:cs="Andalus"/>
        </w:rPr>
        <w:t xml:space="preserve">         …………… (3)</w:t>
      </w:r>
    </w:p>
    <w:p w:rsidR="00364C14" w:rsidRPr="004A1127" w:rsidRDefault="00364C14" w:rsidP="00364C14">
      <w:pPr>
        <w:rPr>
          <w:rFonts w:ascii="Andalus" w:eastAsiaTheme="minorEastAsia" w:hAnsi="Andalus" w:cs="Andalus"/>
        </w:rPr>
      </w:pPr>
      <w:r w:rsidRPr="004A1127">
        <w:rPr>
          <w:rFonts w:ascii="Andalus" w:eastAsiaTheme="minorEastAsia" w:hAnsi="Andalus" w:cs="Andalus"/>
        </w:rPr>
        <w:t>From Van der waals equation, we have</w:t>
      </w:r>
    </w:p>
    <w:p w:rsidR="00364C14" w:rsidRPr="004A1127" w:rsidRDefault="00364C14" w:rsidP="00364C14">
      <w:pPr>
        <w:jc w:val="center"/>
        <w:rPr>
          <w:rFonts w:ascii="Andalus" w:eastAsiaTheme="minorEastAsia" w:hAnsi="Andalus" w:cs="Andalus"/>
        </w:rPr>
      </w:pPr>
      <w:r w:rsidRPr="004A1127">
        <w:rPr>
          <w:rFonts w:ascii="Andalus" w:hAnsi="Andalus" w:cs="Andalus"/>
        </w:rPr>
        <w:t>PV+</w:t>
      </w:r>
      <m:oMath>
        <m:f>
          <m:fPr>
            <m:ctrlPr>
              <w:rPr>
                <w:rFonts w:ascii="Cambria Math" w:hAnsi="Cambria Math" w:cs="Andalus"/>
                <w:i/>
              </w:rPr>
            </m:ctrlPr>
          </m:fPr>
          <m:num>
            <m:r>
              <w:rPr>
                <w:rFonts w:ascii="Cambria Math" w:hAnsi="Cambria Math" w:cs="Andalus"/>
              </w:rPr>
              <m:t>a</m:t>
            </m:r>
          </m:num>
          <m:den>
            <m:r>
              <w:rPr>
                <w:rFonts w:ascii="Cambria Math" w:hAnsi="Cambria Math" w:cs="Andalus"/>
              </w:rPr>
              <m:t>V</m:t>
            </m:r>
          </m:den>
        </m:f>
        <m:r>
          <w:rPr>
            <w:rFonts w:ascii="Cambria Math" w:eastAsiaTheme="minorEastAsia" w:hAnsi="Cambria Math" w:cs="Andalus"/>
          </w:rPr>
          <m:t xml:space="preserve">- bP- </m:t>
        </m:r>
        <m:f>
          <m:fPr>
            <m:ctrlPr>
              <w:rPr>
                <w:rFonts w:ascii="Cambria Math" w:eastAsiaTheme="minorEastAsia" w:hAnsi="Cambria Math" w:cs="Andalus"/>
                <w:i/>
              </w:rPr>
            </m:ctrlPr>
          </m:fPr>
          <m:num>
            <m:r>
              <w:rPr>
                <w:rFonts w:ascii="Cambria Math" w:eastAsiaTheme="minorEastAsia" w:hAnsi="Cambria Math" w:cs="Andalus"/>
              </w:rPr>
              <m:t>ab</m:t>
            </m:r>
          </m:num>
          <m:den>
            <m:sSup>
              <m:sSupPr>
                <m:ctrlPr>
                  <w:rPr>
                    <w:rFonts w:ascii="Cambria Math" w:eastAsiaTheme="minorEastAsia" w:hAnsi="Cambria Math" w:cs="Andalus"/>
                    <w:i/>
                  </w:rPr>
                </m:ctrlPr>
              </m:sSupPr>
              <m:e>
                <m:r>
                  <w:rPr>
                    <w:rFonts w:ascii="Cambria Math" w:eastAsiaTheme="minorEastAsia" w:hAnsi="Cambria Math" w:cs="Andalus"/>
                  </w:rPr>
                  <m:t>V</m:t>
                </m:r>
              </m:e>
              <m:sup>
                <m:r>
                  <w:rPr>
                    <w:rFonts w:ascii="Cambria Math" w:eastAsiaTheme="minorEastAsia" w:hAnsi="Cambria Math" w:cs="Andalus"/>
                  </w:rPr>
                  <m:t>2</m:t>
                </m:r>
              </m:sup>
            </m:sSup>
          </m:den>
        </m:f>
      </m:oMath>
      <w:r w:rsidRPr="004A1127">
        <w:rPr>
          <w:rFonts w:ascii="Andalus" w:eastAsiaTheme="minorEastAsia" w:hAnsi="Andalus" w:cs="Andalus"/>
        </w:rPr>
        <w:t xml:space="preserve"> = RT</w:t>
      </w:r>
    </w:p>
    <w:p w:rsidR="00226A84" w:rsidRPr="004A1127" w:rsidRDefault="00226A84" w:rsidP="00364C14">
      <w:pPr>
        <w:rPr>
          <w:rFonts w:ascii="Andalus" w:eastAsiaTheme="minorEastAsia" w:hAnsi="Andalus" w:cs="Andalus"/>
          <w:vertAlign w:val="subscript"/>
        </w:rPr>
      </w:pPr>
      <w:r w:rsidRPr="004A1127">
        <w:rPr>
          <w:rFonts w:ascii="Andalus" w:hAnsi="Andalus" w:cs="Andalus"/>
        </w:rPr>
        <w:t>Therefore,                                        P</w:t>
      </w:r>
      <w:r w:rsidRPr="004A1127">
        <w:rPr>
          <w:rFonts w:ascii="Andalus" w:hAnsi="Andalus" w:cs="Andalus"/>
          <w:vertAlign w:val="subscript"/>
        </w:rPr>
        <w:t>1</w:t>
      </w:r>
      <w:r w:rsidRPr="004A1127">
        <w:rPr>
          <w:rFonts w:ascii="Andalus" w:hAnsi="Andalus" w:cs="Andalus"/>
        </w:rPr>
        <w:t>V</w:t>
      </w:r>
      <w:r w:rsidRPr="004A1127">
        <w:rPr>
          <w:rFonts w:ascii="Andalus" w:hAnsi="Andalus" w:cs="Andalus"/>
          <w:vertAlign w:val="subscript"/>
        </w:rPr>
        <w:t>1</w:t>
      </w:r>
      <w:r w:rsidRPr="004A1127">
        <w:rPr>
          <w:rFonts w:ascii="Andalus" w:hAnsi="Andalus" w:cs="Andalus"/>
        </w:rPr>
        <w:t>+</w:t>
      </w:r>
      <m:oMath>
        <m:f>
          <m:fPr>
            <m:ctrlPr>
              <w:rPr>
                <w:rFonts w:ascii="Cambria Math" w:hAnsi="Cambria Math" w:cs="Andalus"/>
                <w:i/>
              </w:rPr>
            </m:ctrlPr>
          </m:fPr>
          <m:num>
            <m:r>
              <w:rPr>
                <w:rFonts w:ascii="Cambria Math" w:hAnsi="Cambria Math" w:cs="Andalus"/>
              </w:rPr>
              <m:t>a</m:t>
            </m:r>
          </m:num>
          <m:den>
            <m:sSub>
              <m:sSubPr>
                <m:ctrlPr>
                  <w:rPr>
                    <w:rFonts w:ascii="Cambria Math" w:hAnsi="Cambria Math" w:cs="Andalus"/>
                    <w:i/>
                  </w:rPr>
                </m:ctrlPr>
              </m:sSubPr>
              <m:e>
                <m:r>
                  <w:rPr>
                    <w:rFonts w:ascii="Cambria Math" w:hAnsi="Cambria Math" w:cs="Andalus"/>
                  </w:rPr>
                  <m:t xml:space="preserve"> V</m:t>
                </m:r>
              </m:e>
              <m:sub>
                <m:r>
                  <w:rPr>
                    <w:rFonts w:ascii="Cambria Math" w:hAnsi="Cambria Math" w:cs="Andalus"/>
                  </w:rPr>
                  <m:t>1</m:t>
                </m:r>
              </m:sub>
            </m:sSub>
          </m:den>
        </m:f>
      </m:oMath>
      <w:r w:rsidRPr="004A1127">
        <w:rPr>
          <w:rFonts w:ascii="Andalus" w:eastAsiaTheme="minorEastAsia" w:hAnsi="Andalus" w:cs="Andalus"/>
        </w:rPr>
        <w:t xml:space="preserve"> - bP</w:t>
      </w:r>
      <w:r w:rsidRPr="004A1127">
        <w:rPr>
          <w:rFonts w:ascii="Andalus" w:eastAsiaTheme="minorEastAsia" w:hAnsi="Andalus" w:cs="Andalus"/>
          <w:vertAlign w:val="subscript"/>
        </w:rPr>
        <w:t>1</w:t>
      </w:r>
      <w:r w:rsidRPr="004A1127">
        <w:rPr>
          <w:rFonts w:ascii="Andalus" w:eastAsiaTheme="minorEastAsia" w:hAnsi="Andalus" w:cs="Andalus"/>
        </w:rPr>
        <w:t xml:space="preserve"> -</w:t>
      </w:r>
      <m:oMath>
        <m:f>
          <m:fPr>
            <m:ctrlPr>
              <w:rPr>
                <w:rFonts w:ascii="Cambria Math" w:eastAsiaTheme="minorEastAsia" w:hAnsi="Cambria Math" w:cs="Andalus"/>
                <w:i/>
              </w:rPr>
            </m:ctrlPr>
          </m:fPr>
          <m:num>
            <m:r>
              <w:rPr>
                <w:rFonts w:ascii="Cambria Math" w:eastAsiaTheme="minorEastAsia" w:hAnsi="Cambria Math" w:cs="Andalus"/>
              </w:rPr>
              <m:t>ab</m:t>
            </m:r>
          </m:num>
          <m:den>
            <m:sSup>
              <m:sSupPr>
                <m:ctrlPr>
                  <w:rPr>
                    <w:rFonts w:ascii="Cambria Math" w:eastAsiaTheme="minorEastAsia" w:hAnsi="Cambria Math" w:cs="Andalus"/>
                    <w:i/>
                  </w:rPr>
                </m:ctrlPr>
              </m:sSupPr>
              <m:e>
                <m:sSub>
                  <m:sSubPr>
                    <m:ctrlPr>
                      <w:rPr>
                        <w:rFonts w:ascii="Cambria Math" w:eastAsiaTheme="minorEastAsia" w:hAnsi="Cambria Math" w:cs="Andalus"/>
                        <w:i/>
                      </w:rPr>
                    </m:ctrlPr>
                  </m:sSubPr>
                  <m:e>
                    <m:r>
                      <w:rPr>
                        <w:rFonts w:ascii="Cambria Math" w:eastAsiaTheme="minorEastAsia" w:hAnsi="Cambria Math" w:cs="Andalus"/>
                      </w:rPr>
                      <m:t>V</m:t>
                    </m:r>
                  </m:e>
                  <m:sub>
                    <m:r>
                      <w:rPr>
                        <w:rFonts w:ascii="Cambria Math" w:eastAsiaTheme="minorEastAsia" w:hAnsi="Cambria Math" w:cs="Andalus"/>
                      </w:rPr>
                      <m:t>1</m:t>
                    </m:r>
                  </m:sub>
                </m:sSub>
              </m:e>
              <m:sup>
                <m:r>
                  <w:rPr>
                    <w:rFonts w:ascii="Cambria Math" w:eastAsiaTheme="minorEastAsia" w:hAnsi="Cambria Math" w:cs="Andalus"/>
                  </w:rPr>
                  <m:t>2</m:t>
                </m:r>
              </m:sup>
            </m:sSup>
          </m:den>
        </m:f>
      </m:oMath>
      <w:r w:rsidRPr="004A1127">
        <w:rPr>
          <w:rFonts w:ascii="Andalus" w:eastAsiaTheme="minorEastAsia" w:hAnsi="Andalus" w:cs="Andalus"/>
        </w:rPr>
        <w:t xml:space="preserve"> = RT</w:t>
      </w:r>
      <w:r w:rsidRPr="004A1127">
        <w:rPr>
          <w:rFonts w:ascii="Andalus" w:eastAsiaTheme="minorEastAsia" w:hAnsi="Andalus" w:cs="Andalus"/>
          <w:vertAlign w:val="subscript"/>
        </w:rPr>
        <w:t>1</w:t>
      </w:r>
    </w:p>
    <w:p w:rsidR="00226A84" w:rsidRPr="004A1127" w:rsidRDefault="00226A84" w:rsidP="00226A84">
      <w:pPr>
        <w:jc w:val="center"/>
        <w:rPr>
          <w:rFonts w:ascii="Andalus" w:eastAsiaTheme="minorEastAsia" w:hAnsi="Andalus" w:cs="Andalus"/>
          <w:vertAlign w:val="subscript"/>
        </w:rPr>
      </w:pPr>
      <w:r w:rsidRPr="004A1127">
        <w:rPr>
          <w:rFonts w:ascii="Andalus" w:hAnsi="Andalus" w:cs="Andalus"/>
        </w:rPr>
        <w:t>P</w:t>
      </w:r>
      <w:r w:rsidRPr="004A1127">
        <w:rPr>
          <w:rFonts w:ascii="Andalus" w:hAnsi="Andalus" w:cs="Andalus"/>
          <w:vertAlign w:val="subscript"/>
        </w:rPr>
        <w:t>2</w:t>
      </w:r>
      <w:r w:rsidRPr="004A1127">
        <w:rPr>
          <w:rFonts w:ascii="Andalus" w:hAnsi="Andalus" w:cs="Andalus"/>
        </w:rPr>
        <w:t>V</w:t>
      </w:r>
      <w:r w:rsidRPr="004A1127">
        <w:rPr>
          <w:rFonts w:ascii="Andalus" w:hAnsi="Andalus" w:cs="Andalus"/>
          <w:vertAlign w:val="subscript"/>
        </w:rPr>
        <w:t>2</w:t>
      </w:r>
      <w:r w:rsidRPr="004A1127">
        <w:rPr>
          <w:rFonts w:ascii="Andalus" w:hAnsi="Andalus" w:cs="Andalus"/>
        </w:rPr>
        <w:t>+</w:t>
      </w:r>
      <m:oMath>
        <m:f>
          <m:fPr>
            <m:ctrlPr>
              <w:rPr>
                <w:rFonts w:ascii="Cambria Math" w:hAnsi="Cambria Math" w:cs="Andalus"/>
                <w:i/>
              </w:rPr>
            </m:ctrlPr>
          </m:fPr>
          <m:num>
            <m:r>
              <w:rPr>
                <w:rFonts w:ascii="Cambria Math" w:hAnsi="Cambria Math" w:cs="Andalus"/>
              </w:rPr>
              <m:t>a</m:t>
            </m:r>
          </m:num>
          <m:den>
            <m:sSub>
              <m:sSubPr>
                <m:ctrlPr>
                  <w:rPr>
                    <w:rFonts w:ascii="Cambria Math" w:hAnsi="Cambria Math" w:cs="Andalus"/>
                    <w:i/>
                  </w:rPr>
                </m:ctrlPr>
              </m:sSubPr>
              <m:e>
                <m:r>
                  <w:rPr>
                    <w:rFonts w:ascii="Cambria Math" w:hAnsi="Cambria Math" w:cs="Andalus"/>
                  </w:rPr>
                  <m:t xml:space="preserve"> V</m:t>
                </m:r>
              </m:e>
              <m:sub>
                <m:r>
                  <w:rPr>
                    <w:rFonts w:ascii="Cambria Math" w:hAnsi="Cambria Math" w:cs="Andalus"/>
                  </w:rPr>
                  <m:t>2</m:t>
                </m:r>
              </m:sub>
            </m:sSub>
          </m:den>
        </m:f>
      </m:oMath>
      <w:r w:rsidRPr="004A1127">
        <w:rPr>
          <w:rFonts w:ascii="Andalus" w:eastAsiaTheme="minorEastAsia" w:hAnsi="Andalus" w:cs="Andalus"/>
        </w:rPr>
        <w:t xml:space="preserve"> – bP</w:t>
      </w:r>
      <w:r w:rsidRPr="004A1127">
        <w:rPr>
          <w:rFonts w:ascii="Andalus" w:eastAsiaTheme="minorEastAsia" w:hAnsi="Andalus" w:cs="Andalus"/>
          <w:vertAlign w:val="subscript"/>
        </w:rPr>
        <w:t>2</w:t>
      </w:r>
      <w:r w:rsidRPr="004A1127">
        <w:rPr>
          <w:rFonts w:ascii="Andalus" w:eastAsiaTheme="minorEastAsia" w:hAnsi="Andalus" w:cs="Andalus"/>
        </w:rPr>
        <w:t xml:space="preserve"> -</w:t>
      </w:r>
      <m:oMath>
        <m:f>
          <m:fPr>
            <m:ctrlPr>
              <w:rPr>
                <w:rFonts w:ascii="Cambria Math" w:eastAsiaTheme="minorEastAsia" w:hAnsi="Cambria Math" w:cs="Andalus"/>
                <w:i/>
              </w:rPr>
            </m:ctrlPr>
          </m:fPr>
          <m:num>
            <m:r>
              <w:rPr>
                <w:rFonts w:ascii="Cambria Math" w:eastAsiaTheme="minorEastAsia" w:hAnsi="Cambria Math" w:cs="Andalus"/>
              </w:rPr>
              <m:t>ab</m:t>
            </m:r>
          </m:num>
          <m:den>
            <m:sSup>
              <m:sSupPr>
                <m:ctrlPr>
                  <w:rPr>
                    <w:rFonts w:ascii="Cambria Math" w:eastAsiaTheme="minorEastAsia" w:hAnsi="Cambria Math" w:cs="Andalus"/>
                    <w:i/>
                  </w:rPr>
                </m:ctrlPr>
              </m:sSupPr>
              <m:e>
                <m:sSub>
                  <m:sSubPr>
                    <m:ctrlPr>
                      <w:rPr>
                        <w:rFonts w:ascii="Cambria Math" w:eastAsiaTheme="minorEastAsia" w:hAnsi="Cambria Math" w:cs="Andalus"/>
                        <w:i/>
                      </w:rPr>
                    </m:ctrlPr>
                  </m:sSubPr>
                  <m:e>
                    <m:r>
                      <w:rPr>
                        <w:rFonts w:ascii="Cambria Math" w:eastAsiaTheme="minorEastAsia" w:hAnsi="Cambria Math" w:cs="Andalus"/>
                      </w:rPr>
                      <m:t>V</m:t>
                    </m:r>
                  </m:e>
                  <m:sub>
                    <m:r>
                      <w:rPr>
                        <w:rFonts w:ascii="Cambria Math" w:eastAsiaTheme="minorEastAsia" w:hAnsi="Cambria Math" w:cs="Andalus"/>
                      </w:rPr>
                      <m:t>2</m:t>
                    </m:r>
                  </m:sub>
                </m:sSub>
              </m:e>
              <m:sup>
                <m:r>
                  <w:rPr>
                    <w:rFonts w:ascii="Cambria Math" w:eastAsiaTheme="minorEastAsia" w:hAnsi="Cambria Math" w:cs="Andalus"/>
                  </w:rPr>
                  <m:t>2</m:t>
                </m:r>
              </m:sup>
            </m:sSup>
          </m:den>
        </m:f>
      </m:oMath>
      <w:r w:rsidRPr="004A1127">
        <w:rPr>
          <w:rFonts w:ascii="Andalus" w:eastAsiaTheme="minorEastAsia" w:hAnsi="Andalus" w:cs="Andalus"/>
        </w:rPr>
        <w:t xml:space="preserve"> = RT</w:t>
      </w:r>
      <w:r w:rsidRPr="004A1127">
        <w:rPr>
          <w:rFonts w:ascii="Andalus" w:eastAsiaTheme="minorEastAsia" w:hAnsi="Andalus" w:cs="Andalus"/>
          <w:vertAlign w:val="subscript"/>
        </w:rPr>
        <w:t>2</w:t>
      </w:r>
    </w:p>
    <w:p w:rsidR="006D3B77" w:rsidRPr="004A1127" w:rsidRDefault="006D3B77" w:rsidP="006D3B77">
      <w:pPr>
        <w:rPr>
          <w:rFonts w:ascii="Andalus" w:eastAsiaTheme="minorEastAsia" w:hAnsi="Andalus" w:cs="Andalus"/>
        </w:rPr>
      </w:pPr>
      <w:r w:rsidRPr="004A1127">
        <w:rPr>
          <w:rFonts w:ascii="Andalus" w:eastAsiaTheme="minorEastAsia" w:hAnsi="Andalus" w:cs="Andalus"/>
        </w:rPr>
        <w:t>Substracting, we get</w:t>
      </w:r>
    </w:p>
    <w:p w:rsidR="006D3B77" w:rsidRPr="004A1127" w:rsidRDefault="006D3B77" w:rsidP="006D3B77">
      <w:pPr>
        <w:jc w:val="center"/>
        <w:rPr>
          <w:rFonts w:ascii="Andalus" w:eastAsiaTheme="minorEastAsia" w:hAnsi="Andalus" w:cs="Andalus"/>
        </w:rPr>
      </w:pPr>
      <w:r w:rsidRPr="004A1127">
        <w:rPr>
          <w:rFonts w:ascii="Andalus" w:eastAsiaTheme="minorEastAsia" w:hAnsi="Andalus" w:cs="Andalus"/>
        </w:rPr>
        <w:t>(P</w:t>
      </w:r>
      <w:r w:rsidRPr="004A1127">
        <w:rPr>
          <w:rFonts w:ascii="Andalus" w:eastAsiaTheme="minorEastAsia" w:hAnsi="Andalus" w:cs="Andalus"/>
          <w:vertAlign w:val="subscript"/>
        </w:rPr>
        <w:t>2</w:t>
      </w:r>
      <w:r w:rsidRPr="004A1127">
        <w:rPr>
          <w:rFonts w:ascii="Andalus" w:eastAsiaTheme="minorEastAsia" w:hAnsi="Andalus" w:cs="Andalus"/>
        </w:rPr>
        <w:t>V</w:t>
      </w:r>
      <w:r w:rsidRPr="004A1127">
        <w:rPr>
          <w:rFonts w:ascii="Andalus" w:eastAsiaTheme="minorEastAsia" w:hAnsi="Andalus" w:cs="Andalus"/>
          <w:vertAlign w:val="subscript"/>
        </w:rPr>
        <w:t>2</w:t>
      </w:r>
      <w:r w:rsidRPr="004A1127">
        <w:rPr>
          <w:rFonts w:ascii="Andalus" w:eastAsiaTheme="minorEastAsia" w:hAnsi="Andalus" w:cs="Andalus"/>
        </w:rPr>
        <w:t>-P</w:t>
      </w:r>
      <w:r w:rsidRPr="004A1127">
        <w:rPr>
          <w:rFonts w:ascii="Andalus" w:eastAsiaTheme="minorEastAsia" w:hAnsi="Andalus" w:cs="Andalus"/>
          <w:vertAlign w:val="subscript"/>
        </w:rPr>
        <w:t>1</w:t>
      </w:r>
      <w:r w:rsidRPr="004A1127">
        <w:rPr>
          <w:rFonts w:ascii="Andalus" w:eastAsiaTheme="minorEastAsia" w:hAnsi="Andalus" w:cs="Andalus"/>
        </w:rPr>
        <w:t>V</w:t>
      </w:r>
      <w:r w:rsidRPr="004A1127">
        <w:rPr>
          <w:rFonts w:ascii="Andalus" w:eastAsiaTheme="minorEastAsia" w:hAnsi="Andalus" w:cs="Andalus"/>
          <w:vertAlign w:val="subscript"/>
        </w:rPr>
        <w:t>1</w:t>
      </w:r>
      <w:r w:rsidRPr="004A1127">
        <w:rPr>
          <w:rFonts w:ascii="Andalus" w:eastAsiaTheme="minorEastAsia" w:hAnsi="Andalus" w:cs="Andalus"/>
        </w:rPr>
        <w:t>) + (</w:t>
      </w:r>
      <w:r w:rsidR="00BA1864" w:rsidRPr="004A1127">
        <w:rPr>
          <w:rFonts w:ascii="Andalus" w:eastAsiaTheme="minorEastAsia" w:hAnsi="Andalus" w:cs="Andalus"/>
        </w:rPr>
        <w:t xml:space="preserve"> </w:t>
      </w:r>
      <m:oMath>
        <m:f>
          <m:fPr>
            <m:ctrlPr>
              <w:rPr>
                <w:rFonts w:ascii="Cambria Math" w:eastAsiaTheme="minorEastAsia" w:hAnsi="Cambria Math" w:cs="Andalus"/>
                <w:i/>
              </w:rPr>
            </m:ctrlPr>
          </m:fPr>
          <m:num>
            <m:r>
              <w:rPr>
                <w:rFonts w:ascii="Cambria Math" w:eastAsiaTheme="minorEastAsia" w:hAnsi="Cambria Math" w:cs="Andalus"/>
              </w:rPr>
              <m:t>a</m:t>
            </m:r>
          </m:num>
          <m:den>
            <m:sSub>
              <m:sSubPr>
                <m:ctrlPr>
                  <w:rPr>
                    <w:rFonts w:ascii="Cambria Math" w:eastAsiaTheme="minorEastAsia" w:hAnsi="Cambria Math" w:cs="Andalus"/>
                    <w:i/>
                  </w:rPr>
                </m:ctrlPr>
              </m:sSubPr>
              <m:e>
                <m:r>
                  <w:rPr>
                    <w:rFonts w:ascii="Cambria Math" w:eastAsiaTheme="minorEastAsia" w:hAnsi="Cambria Math" w:cs="Andalus"/>
                  </w:rPr>
                  <m:t>V</m:t>
                </m:r>
              </m:e>
              <m:sub>
                <m:r>
                  <w:rPr>
                    <w:rFonts w:ascii="Cambria Math" w:eastAsiaTheme="minorEastAsia" w:hAnsi="Cambria Math" w:cs="Andalus"/>
                  </w:rPr>
                  <m:t>2</m:t>
                </m:r>
              </m:sub>
            </m:sSub>
          </m:den>
        </m:f>
      </m:oMath>
      <w:r w:rsidR="00BA1864" w:rsidRPr="004A1127">
        <w:rPr>
          <w:rFonts w:ascii="Andalus" w:eastAsiaTheme="minorEastAsia" w:hAnsi="Andalus" w:cs="Andalus"/>
        </w:rPr>
        <w:t xml:space="preserve"> </w:t>
      </w:r>
      <w:r w:rsidRPr="004A1127">
        <w:rPr>
          <w:rFonts w:ascii="Andalus" w:eastAsiaTheme="minorEastAsia" w:hAnsi="Andalus" w:cs="Andalus"/>
        </w:rPr>
        <w:t>-</w:t>
      </w:r>
      <w:r w:rsidR="00BA1864" w:rsidRPr="004A1127">
        <w:rPr>
          <w:rFonts w:ascii="Andalus" w:eastAsiaTheme="minorEastAsia" w:hAnsi="Andalus" w:cs="Andalus"/>
        </w:rPr>
        <w:t xml:space="preserve"> </w:t>
      </w:r>
      <m:oMath>
        <m:f>
          <m:fPr>
            <m:ctrlPr>
              <w:rPr>
                <w:rFonts w:ascii="Cambria Math" w:eastAsiaTheme="minorEastAsia" w:hAnsi="Cambria Math" w:cs="Andalus"/>
                <w:i/>
              </w:rPr>
            </m:ctrlPr>
          </m:fPr>
          <m:num>
            <m:r>
              <w:rPr>
                <w:rFonts w:ascii="Cambria Math" w:eastAsiaTheme="minorEastAsia" w:hAnsi="Cambria Math" w:cs="Andalus"/>
              </w:rPr>
              <m:t>a</m:t>
            </m:r>
          </m:num>
          <m:den>
            <m:sSub>
              <m:sSubPr>
                <m:ctrlPr>
                  <w:rPr>
                    <w:rFonts w:ascii="Cambria Math" w:eastAsiaTheme="minorEastAsia" w:hAnsi="Cambria Math" w:cs="Andalus"/>
                    <w:i/>
                  </w:rPr>
                </m:ctrlPr>
              </m:sSubPr>
              <m:e>
                <m:r>
                  <w:rPr>
                    <w:rFonts w:ascii="Cambria Math" w:eastAsiaTheme="minorEastAsia" w:hAnsi="Cambria Math" w:cs="Andalus"/>
                  </w:rPr>
                  <m:t>V</m:t>
                </m:r>
              </m:e>
              <m:sub>
                <m:r>
                  <w:rPr>
                    <w:rFonts w:ascii="Cambria Math" w:eastAsiaTheme="minorEastAsia" w:hAnsi="Cambria Math" w:cs="Andalus"/>
                  </w:rPr>
                  <m:t>1</m:t>
                </m:r>
              </m:sub>
            </m:sSub>
          </m:den>
        </m:f>
      </m:oMath>
      <w:r w:rsidR="00BA1864" w:rsidRPr="004A1127">
        <w:rPr>
          <w:rFonts w:ascii="Andalus" w:eastAsiaTheme="minorEastAsia" w:hAnsi="Andalus" w:cs="Andalus"/>
        </w:rPr>
        <w:t xml:space="preserve"> )- b(P</w:t>
      </w:r>
      <w:r w:rsidR="00BA1864" w:rsidRPr="004A1127">
        <w:rPr>
          <w:rFonts w:ascii="Andalus" w:eastAsiaTheme="minorEastAsia" w:hAnsi="Andalus" w:cs="Andalus"/>
          <w:vertAlign w:val="subscript"/>
        </w:rPr>
        <w:t>2</w:t>
      </w:r>
      <w:r w:rsidR="00BA1864" w:rsidRPr="004A1127">
        <w:rPr>
          <w:rFonts w:ascii="Andalus" w:eastAsiaTheme="minorEastAsia" w:hAnsi="Andalus" w:cs="Andalus"/>
        </w:rPr>
        <w:t>- P</w:t>
      </w:r>
      <w:r w:rsidR="00BA1864" w:rsidRPr="004A1127">
        <w:rPr>
          <w:rFonts w:ascii="Andalus" w:eastAsiaTheme="minorEastAsia" w:hAnsi="Andalus" w:cs="Andalus"/>
          <w:vertAlign w:val="subscript"/>
        </w:rPr>
        <w:t>1</w:t>
      </w:r>
      <w:r w:rsidR="00BA1864" w:rsidRPr="004A1127">
        <w:rPr>
          <w:rFonts w:ascii="Andalus" w:eastAsiaTheme="minorEastAsia" w:hAnsi="Andalus" w:cs="Andalus"/>
        </w:rPr>
        <w:t xml:space="preserve">) – ( </w:t>
      </w:r>
      <m:oMath>
        <m:f>
          <m:fPr>
            <m:ctrlPr>
              <w:rPr>
                <w:rFonts w:ascii="Cambria Math" w:eastAsiaTheme="minorEastAsia" w:hAnsi="Cambria Math" w:cs="Andalus"/>
                <w:i/>
              </w:rPr>
            </m:ctrlPr>
          </m:fPr>
          <m:num>
            <m:r>
              <w:rPr>
                <w:rFonts w:ascii="Cambria Math" w:eastAsiaTheme="minorEastAsia" w:hAnsi="Cambria Math" w:cs="Andalus"/>
              </w:rPr>
              <m:t>ab</m:t>
            </m:r>
          </m:num>
          <m:den>
            <m:sSup>
              <m:sSupPr>
                <m:ctrlPr>
                  <w:rPr>
                    <w:rFonts w:ascii="Cambria Math" w:eastAsiaTheme="minorEastAsia" w:hAnsi="Cambria Math" w:cs="Andalus"/>
                    <w:i/>
                  </w:rPr>
                </m:ctrlPr>
              </m:sSupPr>
              <m:e>
                <m:sSub>
                  <m:sSubPr>
                    <m:ctrlPr>
                      <w:rPr>
                        <w:rFonts w:ascii="Cambria Math" w:eastAsiaTheme="minorEastAsia" w:hAnsi="Cambria Math" w:cs="Andalus"/>
                        <w:i/>
                      </w:rPr>
                    </m:ctrlPr>
                  </m:sSubPr>
                  <m:e>
                    <m:r>
                      <w:rPr>
                        <w:rFonts w:ascii="Cambria Math" w:eastAsiaTheme="minorEastAsia" w:hAnsi="Cambria Math" w:cs="Andalus"/>
                      </w:rPr>
                      <m:t>V</m:t>
                    </m:r>
                  </m:e>
                  <m:sub>
                    <m:r>
                      <w:rPr>
                        <w:rFonts w:ascii="Cambria Math" w:eastAsiaTheme="minorEastAsia" w:hAnsi="Cambria Math" w:cs="Andalus"/>
                      </w:rPr>
                      <m:t>2</m:t>
                    </m:r>
                  </m:sub>
                </m:sSub>
              </m:e>
              <m:sup>
                <m:r>
                  <w:rPr>
                    <w:rFonts w:ascii="Cambria Math" w:eastAsiaTheme="minorEastAsia" w:hAnsi="Cambria Math" w:cs="Andalus"/>
                  </w:rPr>
                  <m:t>2</m:t>
                </m:r>
              </m:sup>
            </m:sSup>
          </m:den>
        </m:f>
      </m:oMath>
      <w:r w:rsidR="00BA1864" w:rsidRPr="004A1127">
        <w:rPr>
          <w:rFonts w:ascii="Andalus" w:eastAsiaTheme="minorEastAsia" w:hAnsi="Andalus" w:cs="Andalus"/>
        </w:rPr>
        <w:t xml:space="preserve"> - </w:t>
      </w:r>
      <m:oMath>
        <m:f>
          <m:fPr>
            <m:ctrlPr>
              <w:rPr>
                <w:rFonts w:ascii="Cambria Math" w:eastAsiaTheme="minorEastAsia" w:hAnsi="Cambria Math" w:cs="Andalus"/>
                <w:i/>
              </w:rPr>
            </m:ctrlPr>
          </m:fPr>
          <m:num>
            <m:r>
              <w:rPr>
                <w:rFonts w:ascii="Cambria Math" w:eastAsiaTheme="minorEastAsia" w:hAnsi="Cambria Math" w:cs="Andalus"/>
              </w:rPr>
              <m:t>ab</m:t>
            </m:r>
          </m:num>
          <m:den>
            <m:sSup>
              <m:sSupPr>
                <m:ctrlPr>
                  <w:rPr>
                    <w:rFonts w:ascii="Cambria Math" w:eastAsiaTheme="minorEastAsia" w:hAnsi="Cambria Math" w:cs="Andalus"/>
                    <w:i/>
                  </w:rPr>
                </m:ctrlPr>
              </m:sSupPr>
              <m:e>
                <m:sSub>
                  <m:sSubPr>
                    <m:ctrlPr>
                      <w:rPr>
                        <w:rFonts w:ascii="Cambria Math" w:eastAsiaTheme="minorEastAsia" w:hAnsi="Cambria Math" w:cs="Andalus"/>
                        <w:i/>
                      </w:rPr>
                    </m:ctrlPr>
                  </m:sSubPr>
                  <m:e>
                    <m:r>
                      <w:rPr>
                        <w:rFonts w:ascii="Cambria Math" w:eastAsiaTheme="minorEastAsia" w:hAnsi="Cambria Math" w:cs="Andalus"/>
                      </w:rPr>
                      <m:t>V</m:t>
                    </m:r>
                  </m:e>
                  <m:sub>
                    <m:r>
                      <w:rPr>
                        <w:rFonts w:ascii="Cambria Math" w:eastAsiaTheme="minorEastAsia" w:hAnsi="Cambria Math" w:cs="Andalus"/>
                      </w:rPr>
                      <m:t>1</m:t>
                    </m:r>
                  </m:sub>
                </m:sSub>
              </m:e>
              <m:sup>
                <m:r>
                  <w:rPr>
                    <w:rFonts w:ascii="Cambria Math" w:eastAsiaTheme="minorEastAsia" w:hAnsi="Cambria Math" w:cs="Andalus"/>
                  </w:rPr>
                  <m:t>2</m:t>
                </m:r>
              </m:sup>
            </m:sSup>
          </m:den>
        </m:f>
      </m:oMath>
      <w:r w:rsidR="00BA1864" w:rsidRPr="004A1127">
        <w:rPr>
          <w:rFonts w:ascii="Andalus" w:eastAsiaTheme="minorEastAsia" w:hAnsi="Andalus" w:cs="Andalus"/>
        </w:rPr>
        <w:t xml:space="preserve"> ) = R(T</w:t>
      </w:r>
      <w:r w:rsidR="00BA1864" w:rsidRPr="004A1127">
        <w:rPr>
          <w:rFonts w:ascii="Andalus" w:eastAsiaTheme="minorEastAsia" w:hAnsi="Andalus" w:cs="Andalus"/>
          <w:vertAlign w:val="subscript"/>
        </w:rPr>
        <w:t>2</w:t>
      </w:r>
      <w:r w:rsidR="00BA1864" w:rsidRPr="004A1127">
        <w:rPr>
          <w:rFonts w:ascii="Andalus" w:eastAsiaTheme="minorEastAsia" w:hAnsi="Andalus" w:cs="Andalus"/>
        </w:rPr>
        <w:t>-T</w:t>
      </w:r>
      <w:r w:rsidR="00BA1864" w:rsidRPr="004A1127">
        <w:rPr>
          <w:rFonts w:ascii="Andalus" w:eastAsiaTheme="minorEastAsia" w:hAnsi="Andalus" w:cs="Andalus"/>
          <w:vertAlign w:val="subscript"/>
        </w:rPr>
        <w:t>1</w:t>
      </w:r>
      <w:r w:rsidR="00BA1864" w:rsidRPr="004A1127">
        <w:rPr>
          <w:rFonts w:ascii="Andalus" w:eastAsiaTheme="minorEastAsia" w:hAnsi="Andalus" w:cs="Andalus"/>
        </w:rPr>
        <w:t>).</w:t>
      </w:r>
    </w:p>
    <w:p w:rsidR="00BA1864" w:rsidRPr="004A1127" w:rsidRDefault="00BA1864" w:rsidP="00BA1864">
      <w:pPr>
        <w:rPr>
          <w:rFonts w:ascii="Andalus" w:eastAsiaTheme="minorEastAsia" w:hAnsi="Andalus" w:cs="Andalus"/>
        </w:rPr>
      </w:pPr>
      <w:r w:rsidRPr="004A1127">
        <w:rPr>
          <w:rFonts w:ascii="Andalus" w:eastAsiaTheme="minorEastAsia" w:hAnsi="Andalus" w:cs="Andalus"/>
        </w:rPr>
        <w:t>Therefore,         P</w:t>
      </w:r>
      <w:r w:rsidRPr="004A1127">
        <w:rPr>
          <w:rFonts w:ascii="Andalus" w:eastAsiaTheme="minorEastAsia" w:hAnsi="Andalus" w:cs="Andalus"/>
          <w:vertAlign w:val="subscript"/>
        </w:rPr>
        <w:t>2</w:t>
      </w:r>
      <w:r w:rsidRPr="004A1127">
        <w:rPr>
          <w:rFonts w:ascii="Andalus" w:eastAsiaTheme="minorEastAsia" w:hAnsi="Andalus" w:cs="Andalus"/>
        </w:rPr>
        <w:t>V</w:t>
      </w:r>
      <w:r w:rsidRPr="004A1127">
        <w:rPr>
          <w:rFonts w:ascii="Andalus" w:eastAsiaTheme="minorEastAsia" w:hAnsi="Andalus" w:cs="Andalus"/>
          <w:vertAlign w:val="subscript"/>
        </w:rPr>
        <w:t>2</w:t>
      </w:r>
      <w:r w:rsidRPr="004A1127">
        <w:rPr>
          <w:rFonts w:ascii="Andalus" w:eastAsiaTheme="minorEastAsia" w:hAnsi="Andalus" w:cs="Andalus"/>
        </w:rPr>
        <w:t>-P</w:t>
      </w:r>
      <w:r w:rsidRPr="004A1127">
        <w:rPr>
          <w:rFonts w:ascii="Andalus" w:eastAsiaTheme="minorEastAsia" w:hAnsi="Andalus" w:cs="Andalus"/>
          <w:vertAlign w:val="subscript"/>
        </w:rPr>
        <w:t>1</w:t>
      </w:r>
      <w:r w:rsidRPr="004A1127">
        <w:rPr>
          <w:rFonts w:ascii="Andalus" w:eastAsiaTheme="minorEastAsia" w:hAnsi="Andalus" w:cs="Andalus"/>
        </w:rPr>
        <w:t>V</w:t>
      </w:r>
      <w:r w:rsidRPr="004A1127">
        <w:rPr>
          <w:rFonts w:ascii="Andalus" w:eastAsiaTheme="minorEastAsia" w:hAnsi="Andalus" w:cs="Andalus"/>
          <w:vertAlign w:val="subscript"/>
        </w:rPr>
        <w:t xml:space="preserve">1 = </w:t>
      </w:r>
      <w:r w:rsidRPr="004A1127">
        <w:rPr>
          <w:rFonts w:ascii="Andalus" w:eastAsiaTheme="minorEastAsia" w:hAnsi="Andalus" w:cs="Andalus"/>
        </w:rPr>
        <w:t>R(T</w:t>
      </w:r>
      <w:r w:rsidRPr="004A1127">
        <w:rPr>
          <w:rFonts w:ascii="Andalus" w:eastAsiaTheme="minorEastAsia" w:hAnsi="Andalus" w:cs="Andalus"/>
          <w:vertAlign w:val="subscript"/>
        </w:rPr>
        <w:t>2</w:t>
      </w:r>
      <w:r w:rsidRPr="004A1127">
        <w:rPr>
          <w:rFonts w:ascii="Andalus" w:eastAsiaTheme="minorEastAsia" w:hAnsi="Andalus" w:cs="Andalus"/>
        </w:rPr>
        <w:t>-T</w:t>
      </w:r>
      <w:r w:rsidRPr="004A1127">
        <w:rPr>
          <w:rFonts w:ascii="Andalus" w:eastAsiaTheme="minorEastAsia" w:hAnsi="Andalus" w:cs="Andalus"/>
          <w:vertAlign w:val="subscript"/>
        </w:rPr>
        <w:t>1</w:t>
      </w:r>
      <w:r w:rsidRPr="004A1127">
        <w:rPr>
          <w:rFonts w:ascii="Andalus" w:eastAsiaTheme="minorEastAsia" w:hAnsi="Andalus" w:cs="Andalus"/>
        </w:rPr>
        <w:t xml:space="preserve">)- ( </w:t>
      </w:r>
      <m:oMath>
        <m:f>
          <m:fPr>
            <m:ctrlPr>
              <w:rPr>
                <w:rFonts w:ascii="Cambria Math" w:eastAsiaTheme="minorEastAsia" w:hAnsi="Cambria Math" w:cs="Andalus"/>
                <w:i/>
              </w:rPr>
            </m:ctrlPr>
          </m:fPr>
          <m:num>
            <m:r>
              <w:rPr>
                <w:rFonts w:ascii="Cambria Math" w:eastAsiaTheme="minorEastAsia" w:hAnsi="Cambria Math" w:cs="Andalus"/>
              </w:rPr>
              <m:t>a</m:t>
            </m:r>
          </m:num>
          <m:den>
            <m:sSub>
              <m:sSubPr>
                <m:ctrlPr>
                  <w:rPr>
                    <w:rFonts w:ascii="Cambria Math" w:eastAsiaTheme="minorEastAsia" w:hAnsi="Cambria Math" w:cs="Andalus"/>
                    <w:i/>
                  </w:rPr>
                </m:ctrlPr>
              </m:sSubPr>
              <m:e>
                <m:r>
                  <w:rPr>
                    <w:rFonts w:ascii="Cambria Math" w:eastAsiaTheme="minorEastAsia" w:hAnsi="Cambria Math" w:cs="Andalus"/>
                  </w:rPr>
                  <m:t>V</m:t>
                </m:r>
              </m:e>
              <m:sub>
                <m:r>
                  <w:rPr>
                    <w:rFonts w:ascii="Cambria Math" w:eastAsiaTheme="minorEastAsia" w:hAnsi="Cambria Math" w:cs="Andalus"/>
                  </w:rPr>
                  <m:t>2</m:t>
                </m:r>
              </m:sub>
            </m:sSub>
          </m:den>
        </m:f>
      </m:oMath>
      <w:r w:rsidRPr="004A1127">
        <w:rPr>
          <w:rFonts w:ascii="Andalus" w:eastAsiaTheme="minorEastAsia" w:hAnsi="Andalus" w:cs="Andalus"/>
        </w:rPr>
        <w:t xml:space="preserve"> - </w:t>
      </w:r>
      <m:oMath>
        <m:f>
          <m:fPr>
            <m:ctrlPr>
              <w:rPr>
                <w:rFonts w:ascii="Cambria Math" w:eastAsiaTheme="minorEastAsia" w:hAnsi="Cambria Math" w:cs="Andalus"/>
                <w:i/>
              </w:rPr>
            </m:ctrlPr>
          </m:fPr>
          <m:num>
            <m:r>
              <w:rPr>
                <w:rFonts w:ascii="Cambria Math" w:eastAsiaTheme="minorEastAsia" w:hAnsi="Cambria Math" w:cs="Andalus"/>
              </w:rPr>
              <m:t>a</m:t>
            </m:r>
          </m:num>
          <m:den>
            <m:sSub>
              <m:sSubPr>
                <m:ctrlPr>
                  <w:rPr>
                    <w:rFonts w:ascii="Cambria Math" w:eastAsiaTheme="minorEastAsia" w:hAnsi="Cambria Math" w:cs="Andalus"/>
                    <w:i/>
                  </w:rPr>
                </m:ctrlPr>
              </m:sSubPr>
              <m:e>
                <m:r>
                  <w:rPr>
                    <w:rFonts w:ascii="Cambria Math" w:eastAsiaTheme="minorEastAsia" w:hAnsi="Cambria Math" w:cs="Andalus"/>
                  </w:rPr>
                  <m:t>V</m:t>
                </m:r>
              </m:e>
              <m:sub>
                <m:r>
                  <w:rPr>
                    <w:rFonts w:ascii="Cambria Math" w:eastAsiaTheme="minorEastAsia" w:hAnsi="Cambria Math" w:cs="Andalus"/>
                  </w:rPr>
                  <m:t>1</m:t>
                </m:r>
              </m:sub>
            </m:sSub>
          </m:den>
        </m:f>
      </m:oMath>
      <w:r w:rsidRPr="004A1127">
        <w:rPr>
          <w:rFonts w:ascii="Andalus" w:eastAsiaTheme="minorEastAsia" w:hAnsi="Andalus" w:cs="Andalus"/>
        </w:rPr>
        <w:t xml:space="preserve"> ) + b(P</w:t>
      </w:r>
      <w:r w:rsidRPr="004A1127">
        <w:rPr>
          <w:rFonts w:ascii="Andalus" w:eastAsiaTheme="minorEastAsia" w:hAnsi="Andalus" w:cs="Andalus"/>
          <w:vertAlign w:val="subscript"/>
        </w:rPr>
        <w:t>2</w:t>
      </w:r>
      <w:r w:rsidRPr="004A1127">
        <w:rPr>
          <w:rFonts w:ascii="Andalus" w:eastAsiaTheme="minorEastAsia" w:hAnsi="Andalus" w:cs="Andalus"/>
        </w:rPr>
        <w:t>- P</w:t>
      </w:r>
      <w:r w:rsidRPr="004A1127">
        <w:rPr>
          <w:rFonts w:ascii="Andalus" w:eastAsiaTheme="minorEastAsia" w:hAnsi="Andalus" w:cs="Andalus"/>
          <w:vertAlign w:val="subscript"/>
        </w:rPr>
        <w:t>1</w:t>
      </w:r>
      <w:r w:rsidRPr="004A1127">
        <w:rPr>
          <w:rFonts w:ascii="Andalus" w:eastAsiaTheme="minorEastAsia" w:hAnsi="Andalus" w:cs="Andalus"/>
        </w:rPr>
        <w:t xml:space="preserve">) + ( </w:t>
      </w:r>
      <m:oMath>
        <m:f>
          <m:fPr>
            <m:ctrlPr>
              <w:rPr>
                <w:rFonts w:ascii="Cambria Math" w:eastAsiaTheme="minorEastAsia" w:hAnsi="Cambria Math" w:cs="Andalus"/>
                <w:i/>
              </w:rPr>
            </m:ctrlPr>
          </m:fPr>
          <m:num>
            <m:r>
              <w:rPr>
                <w:rFonts w:ascii="Cambria Math" w:eastAsiaTheme="minorEastAsia" w:hAnsi="Cambria Math" w:cs="Andalus"/>
              </w:rPr>
              <m:t>ab</m:t>
            </m:r>
          </m:num>
          <m:den>
            <m:sSup>
              <m:sSupPr>
                <m:ctrlPr>
                  <w:rPr>
                    <w:rFonts w:ascii="Cambria Math" w:eastAsiaTheme="minorEastAsia" w:hAnsi="Cambria Math" w:cs="Andalus"/>
                    <w:i/>
                  </w:rPr>
                </m:ctrlPr>
              </m:sSupPr>
              <m:e>
                <m:sSub>
                  <m:sSubPr>
                    <m:ctrlPr>
                      <w:rPr>
                        <w:rFonts w:ascii="Cambria Math" w:eastAsiaTheme="minorEastAsia" w:hAnsi="Cambria Math" w:cs="Andalus"/>
                        <w:i/>
                      </w:rPr>
                    </m:ctrlPr>
                  </m:sSubPr>
                  <m:e>
                    <m:r>
                      <w:rPr>
                        <w:rFonts w:ascii="Cambria Math" w:eastAsiaTheme="minorEastAsia" w:hAnsi="Cambria Math" w:cs="Andalus"/>
                      </w:rPr>
                      <m:t>V</m:t>
                    </m:r>
                  </m:e>
                  <m:sub>
                    <m:r>
                      <w:rPr>
                        <w:rFonts w:ascii="Cambria Math" w:eastAsiaTheme="minorEastAsia" w:hAnsi="Cambria Math" w:cs="Andalus"/>
                      </w:rPr>
                      <m:t>2</m:t>
                    </m:r>
                  </m:sub>
                </m:sSub>
              </m:e>
              <m:sup>
                <m:r>
                  <w:rPr>
                    <w:rFonts w:ascii="Cambria Math" w:eastAsiaTheme="minorEastAsia" w:hAnsi="Cambria Math" w:cs="Andalus"/>
                  </w:rPr>
                  <m:t>2</m:t>
                </m:r>
              </m:sup>
            </m:sSup>
          </m:den>
        </m:f>
      </m:oMath>
      <w:r w:rsidRPr="004A1127">
        <w:rPr>
          <w:rFonts w:ascii="Andalus" w:eastAsiaTheme="minorEastAsia" w:hAnsi="Andalus" w:cs="Andalus"/>
        </w:rPr>
        <w:t xml:space="preserve"> - </w:t>
      </w:r>
      <m:oMath>
        <m:f>
          <m:fPr>
            <m:ctrlPr>
              <w:rPr>
                <w:rFonts w:ascii="Cambria Math" w:eastAsiaTheme="minorEastAsia" w:hAnsi="Cambria Math" w:cs="Andalus"/>
                <w:i/>
              </w:rPr>
            </m:ctrlPr>
          </m:fPr>
          <m:num>
            <m:r>
              <w:rPr>
                <w:rFonts w:ascii="Cambria Math" w:eastAsiaTheme="minorEastAsia" w:hAnsi="Cambria Math" w:cs="Andalus"/>
              </w:rPr>
              <m:t>ab</m:t>
            </m:r>
          </m:num>
          <m:den>
            <m:sSup>
              <m:sSupPr>
                <m:ctrlPr>
                  <w:rPr>
                    <w:rFonts w:ascii="Cambria Math" w:eastAsiaTheme="minorEastAsia" w:hAnsi="Cambria Math" w:cs="Andalus"/>
                    <w:i/>
                  </w:rPr>
                </m:ctrlPr>
              </m:sSupPr>
              <m:e>
                <m:sSub>
                  <m:sSubPr>
                    <m:ctrlPr>
                      <w:rPr>
                        <w:rFonts w:ascii="Cambria Math" w:eastAsiaTheme="minorEastAsia" w:hAnsi="Cambria Math" w:cs="Andalus"/>
                        <w:i/>
                      </w:rPr>
                    </m:ctrlPr>
                  </m:sSubPr>
                  <m:e>
                    <m:r>
                      <w:rPr>
                        <w:rFonts w:ascii="Cambria Math" w:eastAsiaTheme="minorEastAsia" w:hAnsi="Cambria Math" w:cs="Andalus"/>
                      </w:rPr>
                      <m:t>V</m:t>
                    </m:r>
                  </m:e>
                  <m:sub>
                    <m:r>
                      <w:rPr>
                        <w:rFonts w:ascii="Cambria Math" w:eastAsiaTheme="minorEastAsia" w:hAnsi="Cambria Math" w:cs="Andalus"/>
                      </w:rPr>
                      <m:t>1</m:t>
                    </m:r>
                  </m:sub>
                </m:sSub>
              </m:e>
              <m:sup>
                <m:r>
                  <w:rPr>
                    <w:rFonts w:ascii="Cambria Math" w:eastAsiaTheme="minorEastAsia" w:hAnsi="Cambria Math" w:cs="Andalus"/>
                  </w:rPr>
                  <m:t>2</m:t>
                </m:r>
              </m:sup>
            </m:sSup>
          </m:den>
        </m:f>
      </m:oMath>
      <w:r w:rsidRPr="004A1127">
        <w:rPr>
          <w:rFonts w:ascii="Andalus" w:eastAsiaTheme="minorEastAsia" w:hAnsi="Andalus" w:cs="Andalus"/>
        </w:rPr>
        <w:t xml:space="preserve"> )</w:t>
      </w:r>
    </w:p>
    <w:p w:rsidR="00BA1864" w:rsidRPr="004A1127" w:rsidRDefault="00BA1864" w:rsidP="00BA1864">
      <w:pPr>
        <w:rPr>
          <w:rFonts w:ascii="Andalus" w:eastAsiaTheme="minorEastAsia" w:hAnsi="Andalus" w:cs="Andalus"/>
        </w:rPr>
      </w:pPr>
      <w:r w:rsidRPr="004A1127">
        <w:rPr>
          <w:rFonts w:ascii="Andalus" w:eastAsiaTheme="minorEastAsia" w:hAnsi="Andalus" w:cs="Andalus"/>
        </w:rPr>
        <w:t>From equation (3), we then get</w:t>
      </w:r>
    </w:p>
    <w:p w:rsidR="00BA1864" w:rsidRPr="004A1127" w:rsidRDefault="00BA1864" w:rsidP="00BA1864">
      <w:pPr>
        <w:jc w:val="center"/>
        <w:rPr>
          <w:rFonts w:ascii="Andalus" w:eastAsiaTheme="minorEastAsia" w:hAnsi="Andalus" w:cs="Andalus"/>
        </w:rPr>
      </w:pPr>
      <w:r w:rsidRPr="004A1127">
        <w:rPr>
          <w:rFonts w:ascii="Andalus" w:eastAsiaTheme="minorEastAsia" w:hAnsi="Andalus" w:cs="Andalus"/>
        </w:rPr>
        <w:t>(E</w:t>
      </w:r>
      <w:r w:rsidRPr="004A1127">
        <w:rPr>
          <w:rFonts w:ascii="Andalus" w:eastAsiaTheme="minorEastAsia" w:hAnsi="Andalus" w:cs="Andalus"/>
          <w:vertAlign w:val="subscript"/>
        </w:rPr>
        <w:t>K</w:t>
      </w:r>
      <w:r w:rsidRPr="004A1127">
        <w:rPr>
          <w:rFonts w:ascii="Andalus" w:eastAsiaTheme="minorEastAsia" w:hAnsi="Andalus" w:cs="Andalus"/>
        </w:rPr>
        <w:t>)</w:t>
      </w:r>
      <w:r w:rsidRPr="004A1127">
        <w:rPr>
          <w:rFonts w:ascii="Andalus" w:eastAsiaTheme="minorEastAsia" w:hAnsi="Andalus" w:cs="Andalus"/>
          <w:vertAlign w:val="subscript"/>
        </w:rPr>
        <w:t>1</w:t>
      </w:r>
      <w:r w:rsidRPr="004A1127">
        <w:rPr>
          <w:rFonts w:ascii="Andalus" w:eastAsiaTheme="minorEastAsia" w:hAnsi="Andalus" w:cs="Andalus"/>
        </w:rPr>
        <w:t>-(E</w:t>
      </w:r>
      <w:r w:rsidRPr="004A1127">
        <w:rPr>
          <w:rFonts w:ascii="Andalus" w:eastAsiaTheme="minorEastAsia" w:hAnsi="Andalus" w:cs="Andalus"/>
          <w:vertAlign w:val="subscript"/>
        </w:rPr>
        <w:t>K</w:t>
      </w:r>
      <w:r w:rsidRPr="004A1127">
        <w:rPr>
          <w:rFonts w:ascii="Andalus" w:eastAsiaTheme="minorEastAsia" w:hAnsi="Andalus" w:cs="Andalus"/>
        </w:rPr>
        <w:t>)</w:t>
      </w:r>
      <w:r w:rsidRPr="004A1127">
        <w:rPr>
          <w:rFonts w:ascii="Andalus" w:eastAsiaTheme="minorEastAsia" w:hAnsi="Andalus" w:cs="Andalus"/>
          <w:vertAlign w:val="subscript"/>
        </w:rPr>
        <w:t>2</w:t>
      </w:r>
      <w:r w:rsidRPr="004A1127">
        <w:rPr>
          <w:rFonts w:ascii="Andalus" w:eastAsiaTheme="minorEastAsia" w:hAnsi="Andalus" w:cs="Andalus"/>
        </w:rPr>
        <w:t xml:space="preserve"> = R(T</w:t>
      </w:r>
      <w:r w:rsidRPr="004A1127">
        <w:rPr>
          <w:rFonts w:ascii="Andalus" w:eastAsiaTheme="minorEastAsia" w:hAnsi="Andalus" w:cs="Andalus"/>
          <w:vertAlign w:val="subscript"/>
        </w:rPr>
        <w:t>2</w:t>
      </w:r>
      <w:r w:rsidRPr="004A1127">
        <w:rPr>
          <w:rFonts w:ascii="Andalus" w:eastAsiaTheme="minorEastAsia" w:hAnsi="Andalus" w:cs="Andalus"/>
        </w:rPr>
        <w:t>-T</w:t>
      </w:r>
      <w:r w:rsidRPr="004A1127">
        <w:rPr>
          <w:rFonts w:ascii="Andalus" w:eastAsiaTheme="minorEastAsia" w:hAnsi="Andalus" w:cs="Andalus"/>
          <w:vertAlign w:val="subscript"/>
        </w:rPr>
        <w:t>1</w:t>
      </w:r>
      <w:r w:rsidRPr="004A1127">
        <w:rPr>
          <w:rFonts w:ascii="Andalus" w:eastAsiaTheme="minorEastAsia" w:hAnsi="Andalus" w:cs="Andalus"/>
        </w:rPr>
        <w:t>)</w:t>
      </w:r>
      <w:r w:rsidR="008233A5" w:rsidRPr="004A1127">
        <w:rPr>
          <w:rFonts w:ascii="Andalus" w:eastAsiaTheme="minorEastAsia" w:hAnsi="Andalus" w:cs="Andalus"/>
        </w:rPr>
        <w:t xml:space="preserve"> + 2 (</w:t>
      </w:r>
      <m:oMath>
        <m:r>
          <w:rPr>
            <w:rFonts w:ascii="Cambria Math" w:eastAsiaTheme="minorEastAsia" w:hAnsi="Cambria Math" w:cs="Andalus"/>
          </w:rPr>
          <m:t xml:space="preserve"> </m:t>
        </m:r>
        <m:f>
          <m:fPr>
            <m:ctrlPr>
              <w:rPr>
                <w:rFonts w:ascii="Cambria Math" w:eastAsiaTheme="minorEastAsia" w:hAnsi="Cambria Math" w:cs="Andalus"/>
                <w:i/>
              </w:rPr>
            </m:ctrlPr>
          </m:fPr>
          <m:num>
            <m:r>
              <w:rPr>
                <w:rFonts w:ascii="Cambria Math" w:eastAsiaTheme="minorEastAsia" w:hAnsi="Cambria Math" w:cs="Andalus"/>
              </w:rPr>
              <m:t>a</m:t>
            </m:r>
          </m:num>
          <m:den>
            <m:sSub>
              <m:sSubPr>
                <m:ctrlPr>
                  <w:rPr>
                    <w:rFonts w:ascii="Cambria Math" w:eastAsiaTheme="minorEastAsia" w:hAnsi="Cambria Math" w:cs="Andalus"/>
                    <w:i/>
                  </w:rPr>
                </m:ctrlPr>
              </m:sSubPr>
              <m:e>
                <m:r>
                  <w:rPr>
                    <w:rFonts w:ascii="Cambria Math" w:eastAsiaTheme="minorEastAsia" w:hAnsi="Cambria Math" w:cs="Andalus"/>
                  </w:rPr>
                  <m:t>V</m:t>
                </m:r>
              </m:e>
              <m:sub>
                <m:r>
                  <w:rPr>
                    <w:rFonts w:ascii="Cambria Math" w:eastAsiaTheme="minorEastAsia" w:hAnsi="Cambria Math" w:cs="Andalus"/>
                  </w:rPr>
                  <m:t>1</m:t>
                </m:r>
              </m:sub>
            </m:sSub>
          </m:den>
        </m:f>
      </m:oMath>
      <w:r w:rsidR="008233A5" w:rsidRPr="004A1127">
        <w:rPr>
          <w:rFonts w:ascii="Andalus" w:eastAsiaTheme="minorEastAsia" w:hAnsi="Andalus" w:cs="Andalus"/>
        </w:rPr>
        <w:t xml:space="preserve"> - </w:t>
      </w:r>
      <m:oMath>
        <m:f>
          <m:fPr>
            <m:ctrlPr>
              <w:rPr>
                <w:rFonts w:ascii="Cambria Math" w:eastAsiaTheme="minorEastAsia" w:hAnsi="Cambria Math" w:cs="Andalus"/>
                <w:i/>
              </w:rPr>
            </m:ctrlPr>
          </m:fPr>
          <m:num>
            <m:r>
              <w:rPr>
                <w:rFonts w:ascii="Cambria Math" w:eastAsiaTheme="minorEastAsia" w:hAnsi="Cambria Math" w:cs="Andalus"/>
              </w:rPr>
              <m:t>a</m:t>
            </m:r>
          </m:num>
          <m:den>
            <m:sSub>
              <m:sSubPr>
                <m:ctrlPr>
                  <w:rPr>
                    <w:rFonts w:ascii="Cambria Math" w:eastAsiaTheme="minorEastAsia" w:hAnsi="Cambria Math" w:cs="Andalus"/>
                    <w:i/>
                  </w:rPr>
                </m:ctrlPr>
              </m:sSubPr>
              <m:e>
                <m:r>
                  <w:rPr>
                    <w:rFonts w:ascii="Cambria Math" w:eastAsiaTheme="minorEastAsia" w:hAnsi="Cambria Math" w:cs="Andalus"/>
                  </w:rPr>
                  <m:t>V</m:t>
                </m:r>
              </m:e>
              <m:sub>
                <m:r>
                  <w:rPr>
                    <w:rFonts w:ascii="Cambria Math" w:eastAsiaTheme="minorEastAsia" w:hAnsi="Cambria Math" w:cs="Andalus"/>
                  </w:rPr>
                  <m:t>2</m:t>
                </m:r>
              </m:sub>
            </m:sSub>
          </m:den>
        </m:f>
      </m:oMath>
      <w:r w:rsidR="008233A5" w:rsidRPr="004A1127">
        <w:rPr>
          <w:rFonts w:ascii="Andalus" w:eastAsiaTheme="minorEastAsia" w:hAnsi="Andalus" w:cs="Andalus"/>
        </w:rPr>
        <w:t xml:space="preserve"> ) + b </w:t>
      </w:r>
      <w:r w:rsidR="008B588E" w:rsidRPr="004A1127">
        <w:rPr>
          <w:rFonts w:ascii="Andalus" w:eastAsiaTheme="minorEastAsia" w:hAnsi="Andalus" w:cs="Andalus"/>
        </w:rPr>
        <w:t>(P</w:t>
      </w:r>
      <w:r w:rsidR="008B588E" w:rsidRPr="004A1127">
        <w:rPr>
          <w:rFonts w:ascii="Andalus" w:eastAsiaTheme="minorEastAsia" w:hAnsi="Andalus" w:cs="Andalus"/>
          <w:vertAlign w:val="subscript"/>
        </w:rPr>
        <w:t>2</w:t>
      </w:r>
      <w:r w:rsidR="008B588E" w:rsidRPr="004A1127">
        <w:rPr>
          <w:rFonts w:ascii="Andalus" w:eastAsiaTheme="minorEastAsia" w:hAnsi="Andalus" w:cs="Andalus"/>
        </w:rPr>
        <w:t>- P</w:t>
      </w:r>
      <w:r w:rsidR="008B588E" w:rsidRPr="004A1127">
        <w:rPr>
          <w:rFonts w:ascii="Andalus" w:eastAsiaTheme="minorEastAsia" w:hAnsi="Andalus" w:cs="Andalus"/>
          <w:vertAlign w:val="subscript"/>
        </w:rPr>
        <w:t>1</w:t>
      </w:r>
      <w:r w:rsidR="008B588E" w:rsidRPr="004A1127">
        <w:rPr>
          <w:rFonts w:ascii="Andalus" w:eastAsiaTheme="minorEastAsia" w:hAnsi="Andalus" w:cs="Andalus"/>
        </w:rPr>
        <w:t xml:space="preserve">) + ( </w:t>
      </w:r>
      <m:oMath>
        <m:f>
          <m:fPr>
            <m:ctrlPr>
              <w:rPr>
                <w:rFonts w:ascii="Cambria Math" w:eastAsiaTheme="minorEastAsia" w:hAnsi="Cambria Math" w:cs="Andalus"/>
                <w:i/>
              </w:rPr>
            </m:ctrlPr>
          </m:fPr>
          <m:num>
            <m:r>
              <w:rPr>
                <w:rFonts w:ascii="Cambria Math" w:eastAsiaTheme="minorEastAsia" w:hAnsi="Cambria Math" w:cs="Andalus"/>
              </w:rPr>
              <m:t>ab</m:t>
            </m:r>
          </m:num>
          <m:den>
            <m:sSup>
              <m:sSupPr>
                <m:ctrlPr>
                  <w:rPr>
                    <w:rFonts w:ascii="Cambria Math" w:eastAsiaTheme="minorEastAsia" w:hAnsi="Cambria Math" w:cs="Andalus"/>
                    <w:i/>
                  </w:rPr>
                </m:ctrlPr>
              </m:sSupPr>
              <m:e>
                <m:sSub>
                  <m:sSubPr>
                    <m:ctrlPr>
                      <w:rPr>
                        <w:rFonts w:ascii="Cambria Math" w:eastAsiaTheme="minorEastAsia" w:hAnsi="Cambria Math" w:cs="Andalus"/>
                        <w:i/>
                      </w:rPr>
                    </m:ctrlPr>
                  </m:sSubPr>
                  <m:e>
                    <m:r>
                      <w:rPr>
                        <w:rFonts w:ascii="Cambria Math" w:eastAsiaTheme="minorEastAsia" w:hAnsi="Cambria Math" w:cs="Andalus"/>
                      </w:rPr>
                      <m:t>V</m:t>
                    </m:r>
                  </m:e>
                  <m:sub>
                    <m:r>
                      <w:rPr>
                        <w:rFonts w:ascii="Cambria Math" w:eastAsiaTheme="minorEastAsia" w:hAnsi="Cambria Math" w:cs="Andalus"/>
                      </w:rPr>
                      <m:t>2</m:t>
                    </m:r>
                  </m:sub>
                </m:sSub>
              </m:e>
              <m:sup>
                <m:r>
                  <w:rPr>
                    <w:rFonts w:ascii="Cambria Math" w:eastAsiaTheme="minorEastAsia" w:hAnsi="Cambria Math" w:cs="Andalus"/>
                  </w:rPr>
                  <m:t>2</m:t>
                </m:r>
              </m:sup>
            </m:sSup>
          </m:den>
        </m:f>
      </m:oMath>
      <w:r w:rsidR="008B588E" w:rsidRPr="004A1127">
        <w:rPr>
          <w:rFonts w:ascii="Andalus" w:eastAsiaTheme="minorEastAsia" w:hAnsi="Andalus" w:cs="Andalus"/>
        </w:rPr>
        <w:t xml:space="preserve"> - </w:t>
      </w:r>
      <m:oMath>
        <m:f>
          <m:fPr>
            <m:ctrlPr>
              <w:rPr>
                <w:rFonts w:ascii="Cambria Math" w:eastAsiaTheme="minorEastAsia" w:hAnsi="Cambria Math" w:cs="Andalus"/>
                <w:i/>
              </w:rPr>
            </m:ctrlPr>
          </m:fPr>
          <m:num>
            <m:r>
              <w:rPr>
                <w:rFonts w:ascii="Cambria Math" w:eastAsiaTheme="minorEastAsia" w:hAnsi="Cambria Math" w:cs="Andalus"/>
              </w:rPr>
              <m:t>ab</m:t>
            </m:r>
          </m:num>
          <m:den>
            <m:sSup>
              <m:sSupPr>
                <m:ctrlPr>
                  <w:rPr>
                    <w:rFonts w:ascii="Cambria Math" w:eastAsiaTheme="minorEastAsia" w:hAnsi="Cambria Math" w:cs="Andalus"/>
                    <w:i/>
                  </w:rPr>
                </m:ctrlPr>
              </m:sSupPr>
              <m:e>
                <m:sSub>
                  <m:sSubPr>
                    <m:ctrlPr>
                      <w:rPr>
                        <w:rFonts w:ascii="Cambria Math" w:eastAsiaTheme="minorEastAsia" w:hAnsi="Cambria Math" w:cs="Andalus"/>
                        <w:i/>
                      </w:rPr>
                    </m:ctrlPr>
                  </m:sSubPr>
                  <m:e>
                    <m:r>
                      <w:rPr>
                        <w:rFonts w:ascii="Cambria Math" w:eastAsiaTheme="minorEastAsia" w:hAnsi="Cambria Math" w:cs="Andalus"/>
                      </w:rPr>
                      <m:t>V</m:t>
                    </m:r>
                  </m:e>
                  <m:sub>
                    <m:r>
                      <w:rPr>
                        <w:rFonts w:ascii="Cambria Math" w:eastAsiaTheme="minorEastAsia" w:hAnsi="Cambria Math" w:cs="Andalus"/>
                      </w:rPr>
                      <m:t>1</m:t>
                    </m:r>
                  </m:sub>
                </m:sSub>
              </m:e>
              <m:sup>
                <m:r>
                  <w:rPr>
                    <w:rFonts w:ascii="Cambria Math" w:eastAsiaTheme="minorEastAsia" w:hAnsi="Cambria Math" w:cs="Andalus"/>
                  </w:rPr>
                  <m:t>2</m:t>
                </m:r>
              </m:sup>
            </m:sSup>
          </m:den>
        </m:f>
      </m:oMath>
      <w:r w:rsidR="008B588E" w:rsidRPr="004A1127">
        <w:rPr>
          <w:rFonts w:ascii="Andalus" w:eastAsiaTheme="minorEastAsia" w:hAnsi="Andalus" w:cs="Andalus"/>
        </w:rPr>
        <w:t xml:space="preserve"> )    …………. (4)</w:t>
      </w:r>
    </w:p>
    <w:p w:rsidR="008B588E" w:rsidRPr="004A1127" w:rsidRDefault="008B588E" w:rsidP="008B588E">
      <w:pPr>
        <w:rPr>
          <w:rFonts w:ascii="Andalus" w:eastAsiaTheme="minorEastAsia" w:hAnsi="Andalus" w:cs="Andalus"/>
        </w:rPr>
      </w:pPr>
      <w:r w:rsidRPr="004A1127">
        <w:rPr>
          <w:rFonts w:ascii="Andalus" w:eastAsiaTheme="minorEastAsia" w:hAnsi="Andalus" w:cs="Andalus"/>
        </w:rPr>
        <w:tab/>
        <w:t xml:space="preserve">We shall neglect the terms </w:t>
      </w:r>
      <m:oMath>
        <m:f>
          <m:fPr>
            <m:ctrlPr>
              <w:rPr>
                <w:rFonts w:ascii="Cambria Math" w:eastAsiaTheme="minorEastAsia" w:hAnsi="Cambria Math" w:cs="Andalus"/>
                <w:i/>
              </w:rPr>
            </m:ctrlPr>
          </m:fPr>
          <m:num>
            <m:r>
              <w:rPr>
                <w:rFonts w:ascii="Cambria Math" w:eastAsiaTheme="minorEastAsia" w:hAnsi="Cambria Math" w:cs="Andalus"/>
              </w:rPr>
              <m:t>ab</m:t>
            </m:r>
          </m:num>
          <m:den>
            <m:sSup>
              <m:sSupPr>
                <m:ctrlPr>
                  <w:rPr>
                    <w:rFonts w:ascii="Cambria Math" w:eastAsiaTheme="minorEastAsia" w:hAnsi="Cambria Math" w:cs="Andalus"/>
                    <w:i/>
                  </w:rPr>
                </m:ctrlPr>
              </m:sSupPr>
              <m:e>
                <m:sSub>
                  <m:sSubPr>
                    <m:ctrlPr>
                      <w:rPr>
                        <w:rFonts w:ascii="Cambria Math" w:eastAsiaTheme="minorEastAsia" w:hAnsi="Cambria Math" w:cs="Andalus"/>
                        <w:i/>
                      </w:rPr>
                    </m:ctrlPr>
                  </m:sSubPr>
                  <m:e>
                    <m:r>
                      <w:rPr>
                        <w:rFonts w:ascii="Cambria Math" w:eastAsiaTheme="minorEastAsia" w:hAnsi="Cambria Math" w:cs="Andalus"/>
                      </w:rPr>
                      <m:t>V</m:t>
                    </m:r>
                  </m:e>
                  <m:sub>
                    <m:r>
                      <w:rPr>
                        <w:rFonts w:ascii="Cambria Math" w:eastAsiaTheme="minorEastAsia" w:hAnsi="Cambria Math" w:cs="Andalus"/>
                      </w:rPr>
                      <m:t>1</m:t>
                    </m:r>
                  </m:sub>
                </m:sSub>
              </m:e>
              <m:sup>
                <m:r>
                  <w:rPr>
                    <w:rFonts w:ascii="Cambria Math" w:eastAsiaTheme="minorEastAsia" w:hAnsi="Cambria Math" w:cs="Andalus"/>
                  </w:rPr>
                  <m:t>2</m:t>
                </m:r>
              </m:sup>
            </m:sSup>
          </m:den>
        </m:f>
      </m:oMath>
      <w:r w:rsidRPr="004A1127">
        <w:rPr>
          <w:rFonts w:ascii="Andalus" w:eastAsiaTheme="minorEastAsia" w:hAnsi="Andalus" w:cs="Andalus"/>
        </w:rPr>
        <w:t xml:space="preserve"> and </w:t>
      </w:r>
      <m:oMath>
        <m:f>
          <m:fPr>
            <m:ctrlPr>
              <w:rPr>
                <w:rFonts w:ascii="Cambria Math" w:eastAsiaTheme="minorEastAsia" w:hAnsi="Cambria Math" w:cs="Andalus"/>
                <w:i/>
              </w:rPr>
            </m:ctrlPr>
          </m:fPr>
          <m:num>
            <m:r>
              <w:rPr>
                <w:rFonts w:ascii="Cambria Math" w:eastAsiaTheme="minorEastAsia" w:hAnsi="Cambria Math" w:cs="Andalus"/>
              </w:rPr>
              <m:t>ab</m:t>
            </m:r>
          </m:num>
          <m:den>
            <m:sSup>
              <m:sSupPr>
                <m:ctrlPr>
                  <w:rPr>
                    <w:rFonts w:ascii="Cambria Math" w:eastAsiaTheme="minorEastAsia" w:hAnsi="Cambria Math" w:cs="Andalus"/>
                    <w:i/>
                  </w:rPr>
                </m:ctrlPr>
              </m:sSupPr>
              <m:e>
                <m:sSub>
                  <m:sSubPr>
                    <m:ctrlPr>
                      <w:rPr>
                        <w:rFonts w:ascii="Cambria Math" w:eastAsiaTheme="minorEastAsia" w:hAnsi="Cambria Math" w:cs="Andalus"/>
                        <w:i/>
                      </w:rPr>
                    </m:ctrlPr>
                  </m:sSubPr>
                  <m:e>
                    <m:r>
                      <w:rPr>
                        <w:rFonts w:ascii="Cambria Math" w:eastAsiaTheme="minorEastAsia" w:hAnsi="Cambria Math" w:cs="Andalus"/>
                      </w:rPr>
                      <m:t>V</m:t>
                    </m:r>
                  </m:e>
                  <m:sub>
                    <m:r>
                      <w:rPr>
                        <w:rFonts w:ascii="Cambria Math" w:eastAsiaTheme="minorEastAsia" w:hAnsi="Cambria Math" w:cs="Andalus"/>
                      </w:rPr>
                      <m:t>2</m:t>
                    </m:r>
                  </m:sub>
                </m:sSub>
              </m:e>
              <m:sup>
                <m:r>
                  <w:rPr>
                    <w:rFonts w:ascii="Cambria Math" w:eastAsiaTheme="minorEastAsia" w:hAnsi="Cambria Math" w:cs="Andalus"/>
                  </w:rPr>
                  <m:t>2</m:t>
                </m:r>
              </m:sup>
            </m:sSup>
          </m:den>
        </m:f>
      </m:oMath>
      <w:r w:rsidRPr="004A1127">
        <w:rPr>
          <w:rFonts w:ascii="Andalus" w:eastAsiaTheme="minorEastAsia" w:hAnsi="Andalus" w:cs="Andalus"/>
        </w:rPr>
        <w:t xml:space="preserve"> which are very small compared with the other terms. To calculate the terms </w:t>
      </w:r>
      <m:oMath>
        <m:f>
          <m:fPr>
            <m:ctrlPr>
              <w:rPr>
                <w:rFonts w:ascii="Cambria Math" w:eastAsiaTheme="minorEastAsia" w:hAnsi="Cambria Math" w:cs="Andalus"/>
                <w:i/>
              </w:rPr>
            </m:ctrlPr>
          </m:fPr>
          <m:num>
            <m:r>
              <w:rPr>
                <w:rFonts w:ascii="Cambria Math" w:eastAsiaTheme="minorEastAsia" w:hAnsi="Cambria Math" w:cs="Andalus"/>
              </w:rPr>
              <m:t>a</m:t>
            </m:r>
          </m:num>
          <m:den>
            <m:sSub>
              <m:sSubPr>
                <m:ctrlPr>
                  <w:rPr>
                    <w:rFonts w:ascii="Cambria Math" w:eastAsiaTheme="minorEastAsia" w:hAnsi="Cambria Math" w:cs="Andalus"/>
                    <w:i/>
                  </w:rPr>
                </m:ctrlPr>
              </m:sSubPr>
              <m:e>
                <m:r>
                  <w:rPr>
                    <w:rFonts w:ascii="Cambria Math" w:eastAsiaTheme="minorEastAsia" w:hAnsi="Cambria Math" w:cs="Andalus"/>
                  </w:rPr>
                  <m:t>V</m:t>
                </m:r>
              </m:e>
              <m:sub>
                <m:r>
                  <w:rPr>
                    <w:rFonts w:ascii="Cambria Math" w:eastAsiaTheme="minorEastAsia" w:hAnsi="Cambria Math" w:cs="Andalus"/>
                  </w:rPr>
                  <m:t>1</m:t>
                </m:r>
              </m:sub>
            </m:sSub>
          </m:den>
        </m:f>
      </m:oMath>
      <w:r w:rsidRPr="004A1127">
        <w:rPr>
          <w:rFonts w:ascii="Andalus" w:eastAsiaTheme="minorEastAsia" w:hAnsi="Andalus" w:cs="Andalus"/>
        </w:rPr>
        <w:t xml:space="preserve"> and </w:t>
      </w:r>
      <m:oMath>
        <m:f>
          <m:fPr>
            <m:ctrlPr>
              <w:rPr>
                <w:rFonts w:ascii="Cambria Math" w:eastAsiaTheme="minorEastAsia" w:hAnsi="Cambria Math" w:cs="Andalus"/>
                <w:i/>
              </w:rPr>
            </m:ctrlPr>
          </m:fPr>
          <m:num>
            <m:r>
              <w:rPr>
                <w:rFonts w:ascii="Cambria Math" w:eastAsiaTheme="minorEastAsia" w:hAnsi="Cambria Math" w:cs="Andalus"/>
              </w:rPr>
              <m:t>a</m:t>
            </m:r>
          </m:num>
          <m:den>
            <m:sSub>
              <m:sSubPr>
                <m:ctrlPr>
                  <w:rPr>
                    <w:rFonts w:ascii="Cambria Math" w:eastAsiaTheme="minorEastAsia" w:hAnsi="Cambria Math" w:cs="Andalus"/>
                    <w:i/>
                  </w:rPr>
                </m:ctrlPr>
              </m:sSubPr>
              <m:e>
                <m:r>
                  <w:rPr>
                    <w:rFonts w:ascii="Cambria Math" w:eastAsiaTheme="minorEastAsia" w:hAnsi="Cambria Math" w:cs="Andalus"/>
                  </w:rPr>
                  <m:t>V</m:t>
                </m:r>
              </m:e>
              <m:sub>
                <m:r>
                  <w:rPr>
                    <w:rFonts w:ascii="Cambria Math" w:eastAsiaTheme="minorEastAsia" w:hAnsi="Cambria Math" w:cs="Andalus"/>
                  </w:rPr>
                  <m:t>2</m:t>
                </m:r>
              </m:sub>
            </m:sSub>
          </m:den>
        </m:f>
      </m:oMath>
      <w:r w:rsidRPr="004A1127">
        <w:rPr>
          <w:rFonts w:ascii="Andalus" w:eastAsiaTheme="minorEastAsia" w:hAnsi="Andalus" w:cs="Andalus"/>
        </w:rPr>
        <w:t xml:space="preserve"> we shall assume that the temperature remains approximately constant at T</w:t>
      </w:r>
      <w:r w:rsidRPr="004A1127">
        <w:rPr>
          <w:rFonts w:ascii="Andalus" w:eastAsiaTheme="minorEastAsia" w:hAnsi="Andalus" w:cs="Andalus"/>
          <w:vertAlign w:val="subscript"/>
        </w:rPr>
        <w:t>1</w:t>
      </w:r>
      <w:r w:rsidRPr="004A1127">
        <w:rPr>
          <w:rFonts w:ascii="Andalus" w:eastAsiaTheme="minorEastAsia" w:hAnsi="Andalus" w:cs="Andalus"/>
        </w:rPr>
        <w:t xml:space="preserve">, and we shall assume that PV </w:t>
      </w:r>
      <m:oMath>
        <m:r>
          <w:rPr>
            <w:rFonts w:ascii="Cambria Math" w:eastAsiaTheme="minorEastAsia" w:hAnsi="Cambria Math" w:cs="Andalus"/>
          </w:rPr>
          <m:t>≈</m:t>
        </m:r>
      </m:oMath>
      <w:r w:rsidRPr="004A1127">
        <w:rPr>
          <w:rFonts w:ascii="Andalus" w:eastAsiaTheme="minorEastAsia" w:hAnsi="Andalus" w:cs="Andalus"/>
        </w:rPr>
        <w:t xml:space="preserve"> RT</w:t>
      </w:r>
    </w:p>
    <w:p w:rsidR="007230C8" w:rsidRPr="004A1127" w:rsidRDefault="008B588E" w:rsidP="008B588E">
      <w:pPr>
        <w:rPr>
          <w:rFonts w:ascii="Andalus" w:eastAsiaTheme="minorEastAsia" w:hAnsi="Andalus" w:cs="Andalus"/>
        </w:rPr>
      </w:pPr>
      <w:r w:rsidRPr="004A1127">
        <w:rPr>
          <w:rFonts w:ascii="Andalus" w:eastAsiaTheme="minorEastAsia" w:hAnsi="Andalus" w:cs="Andalus"/>
        </w:rPr>
        <w:t xml:space="preserve">Therefore,         </w:t>
      </w:r>
      <w:r w:rsidR="00BC4D45" w:rsidRPr="004A1127">
        <w:rPr>
          <w:rFonts w:ascii="Andalus" w:eastAsiaTheme="minorEastAsia" w:hAnsi="Andalus" w:cs="Andalus"/>
        </w:rPr>
        <w:t>P</w:t>
      </w:r>
      <w:r w:rsidR="00BC4D45" w:rsidRPr="004A1127">
        <w:rPr>
          <w:rFonts w:ascii="Andalus" w:eastAsiaTheme="minorEastAsia" w:hAnsi="Andalus" w:cs="Andalus"/>
          <w:vertAlign w:val="subscript"/>
        </w:rPr>
        <w:t>1</w:t>
      </w:r>
      <w:r w:rsidR="00BC4D45" w:rsidRPr="004A1127">
        <w:rPr>
          <w:rFonts w:ascii="Andalus" w:eastAsiaTheme="minorEastAsia" w:hAnsi="Andalus" w:cs="Andalus"/>
        </w:rPr>
        <w:t>V</w:t>
      </w:r>
      <w:r w:rsidR="00BC4D45" w:rsidRPr="004A1127">
        <w:rPr>
          <w:rFonts w:ascii="Andalus" w:eastAsiaTheme="minorEastAsia" w:hAnsi="Andalus" w:cs="Andalus"/>
          <w:vertAlign w:val="subscript"/>
        </w:rPr>
        <w:t>1</w:t>
      </w:r>
      <w:r w:rsidR="00BC4D45" w:rsidRPr="004A1127">
        <w:rPr>
          <w:rFonts w:ascii="Andalus" w:eastAsiaTheme="minorEastAsia" w:hAnsi="Andalus" w:cs="Andalus"/>
        </w:rPr>
        <w:t xml:space="preserve"> </w:t>
      </w:r>
      <m:oMath>
        <m:r>
          <w:rPr>
            <w:rFonts w:ascii="Cambria Math" w:eastAsiaTheme="minorEastAsia" w:hAnsi="Cambria Math" w:cs="Andalus"/>
          </w:rPr>
          <m:t>≈</m:t>
        </m:r>
      </m:oMath>
      <w:r w:rsidR="00BC4D45" w:rsidRPr="004A1127">
        <w:rPr>
          <w:rFonts w:ascii="Andalus" w:eastAsiaTheme="minorEastAsia" w:hAnsi="Andalus" w:cs="Andalus"/>
        </w:rPr>
        <w:t xml:space="preserve"> RT</w:t>
      </w:r>
      <w:r w:rsidR="00BC4D45" w:rsidRPr="004A1127">
        <w:rPr>
          <w:rFonts w:ascii="Andalus" w:eastAsiaTheme="minorEastAsia" w:hAnsi="Andalus" w:cs="Andalus"/>
          <w:vertAlign w:val="subscript"/>
        </w:rPr>
        <w:t>1</w:t>
      </w:r>
      <w:r w:rsidR="00B14B13" w:rsidRPr="004A1127">
        <w:rPr>
          <w:rFonts w:ascii="Andalus" w:eastAsiaTheme="minorEastAsia" w:hAnsi="Andalus" w:cs="Andalus"/>
        </w:rPr>
        <w:t>,  P</w:t>
      </w:r>
      <w:r w:rsidR="00B14B13" w:rsidRPr="004A1127">
        <w:rPr>
          <w:rFonts w:ascii="Andalus" w:eastAsiaTheme="minorEastAsia" w:hAnsi="Andalus" w:cs="Andalus"/>
          <w:vertAlign w:val="subscript"/>
        </w:rPr>
        <w:t>1</w:t>
      </w:r>
      <w:r w:rsidR="00B14B13" w:rsidRPr="004A1127">
        <w:rPr>
          <w:rFonts w:ascii="Andalus" w:eastAsiaTheme="minorEastAsia" w:hAnsi="Andalus" w:cs="Andalus"/>
        </w:rPr>
        <w:t>V</w:t>
      </w:r>
      <w:r w:rsidR="00B14B13" w:rsidRPr="004A1127">
        <w:rPr>
          <w:rFonts w:ascii="Andalus" w:eastAsiaTheme="minorEastAsia" w:hAnsi="Andalus" w:cs="Andalus"/>
          <w:vertAlign w:val="subscript"/>
        </w:rPr>
        <w:t>1</w:t>
      </w:r>
      <w:r w:rsidR="00B14B13" w:rsidRPr="004A1127">
        <w:rPr>
          <w:rFonts w:ascii="Andalus" w:eastAsiaTheme="minorEastAsia" w:hAnsi="Andalus" w:cs="Andalus"/>
        </w:rPr>
        <w:t xml:space="preserve"> </w:t>
      </w:r>
      <m:oMath>
        <m:r>
          <w:rPr>
            <w:rFonts w:ascii="Cambria Math" w:eastAsiaTheme="minorEastAsia" w:hAnsi="Cambria Math" w:cs="Andalus"/>
          </w:rPr>
          <m:t>≈</m:t>
        </m:r>
      </m:oMath>
      <w:r w:rsidR="00B14B13" w:rsidRPr="004A1127">
        <w:rPr>
          <w:rFonts w:ascii="Andalus" w:eastAsiaTheme="minorEastAsia" w:hAnsi="Andalus" w:cs="Andalus"/>
        </w:rPr>
        <w:t xml:space="preserve"> RT</w:t>
      </w:r>
      <w:r w:rsidR="00B14B13" w:rsidRPr="004A1127">
        <w:rPr>
          <w:rFonts w:ascii="Andalus" w:eastAsiaTheme="minorEastAsia" w:hAnsi="Andalus" w:cs="Andalus"/>
          <w:vertAlign w:val="subscript"/>
        </w:rPr>
        <w:t>2</w:t>
      </w:r>
    </w:p>
    <w:p w:rsidR="008B588E" w:rsidRPr="004A1127" w:rsidRDefault="00253A45" w:rsidP="00B14B13">
      <w:pPr>
        <w:jc w:val="center"/>
        <w:rPr>
          <w:rFonts w:ascii="Andalus" w:eastAsiaTheme="minorEastAsia" w:hAnsi="Andalus" w:cs="Andalus"/>
        </w:rPr>
      </w:pPr>
      <m:oMath>
        <m:f>
          <m:fPr>
            <m:ctrlPr>
              <w:rPr>
                <w:rFonts w:ascii="Cambria Math" w:eastAsiaTheme="minorEastAsia" w:hAnsi="Cambria Math" w:cs="Andalus"/>
                <w:i/>
              </w:rPr>
            </m:ctrlPr>
          </m:fPr>
          <m:num>
            <m:r>
              <w:rPr>
                <w:rFonts w:ascii="Cambria Math" w:eastAsiaTheme="minorEastAsia" w:hAnsi="Cambria Math" w:cs="Andalus"/>
              </w:rPr>
              <m:t>1</m:t>
            </m:r>
          </m:num>
          <m:den>
            <m:sSub>
              <m:sSubPr>
                <m:ctrlPr>
                  <w:rPr>
                    <w:rFonts w:ascii="Cambria Math" w:eastAsiaTheme="minorEastAsia" w:hAnsi="Cambria Math" w:cs="Andalus"/>
                    <w:i/>
                  </w:rPr>
                </m:ctrlPr>
              </m:sSubPr>
              <m:e>
                <m:r>
                  <w:rPr>
                    <w:rFonts w:ascii="Cambria Math" w:eastAsiaTheme="minorEastAsia" w:hAnsi="Cambria Math" w:cs="Andalus"/>
                  </w:rPr>
                  <m:t>V</m:t>
                </m:r>
              </m:e>
              <m:sub>
                <m:r>
                  <w:rPr>
                    <w:rFonts w:ascii="Cambria Math" w:eastAsiaTheme="minorEastAsia" w:hAnsi="Cambria Math" w:cs="Andalus"/>
                  </w:rPr>
                  <m:t>1</m:t>
                </m:r>
              </m:sub>
            </m:sSub>
          </m:den>
        </m:f>
      </m:oMath>
      <w:r w:rsidR="008B588E" w:rsidRPr="004A1127">
        <w:rPr>
          <w:rFonts w:ascii="Andalus" w:eastAsiaTheme="minorEastAsia" w:hAnsi="Andalus" w:cs="Andalus"/>
        </w:rPr>
        <w:t xml:space="preserve"> -  </w:t>
      </w:r>
      <m:oMath>
        <m:f>
          <m:fPr>
            <m:ctrlPr>
              <w:rPr>
                <w:rFonts w:ascii="Cambria Math" w:eastAsiaTheme="minorEastAsia" w:hAnsi="Cambria Math" w:cs="Andalus"/>
                <w:i/>
              </w:rPr>
            </m:ctrlPr>
          </m:fPr>
          <m:num>
            <m:r>
              <w:rPr>
                <w:rFonts w:ascii="Cambria Math" w:eastAsiaTheme="minorEastAsia" w:hAnsi="Cambria Math" w:cs="Andalus"/>
              </w:rPr>
              <m:t>1</m:t>
            </m:r>
          </m:num>
          <m:den>
            <m:sSub>
              <m:sSubPr>
                <m:ctrlPr>
                  <w:rPr>
                    <w:rFonts w:ascii="Cambria Math" w:eastAsiaTheme="minorEastAsia" w:hAnsi="Cambria Math" w:cs="Andalus"/>
                    <w:i/>
                  </w:rPr>
                </m:ctrlPr>
              </m:sSubPr>
              <m:e>
                <m:r>
                  <w:rPr>
                    <w:rFonts w:ascii="Cambria Math" w:eastAsiaTheme="minorEastAsia" w:hAnsi="Cambria Math" w:cs="Andalus"/>
                  </w:rPr>
                  <m:t>R</m:t>
                </m:r>
              </m:e>
              <m:sub>
                <m:r>
                  <w:rPr>
                    <w:rFonts w:ascii="Cambria Math" w:eastAsiaTheme="minorEastAsia" w:hAnsi="Cambria Math" w:cs="Andalus"/>
                  </w:rPr>
                  <m:t>2</m:t>
                </m:r>
              </m:sub>
            </m:sSub>
          </m:den>
        </m:f>
      </m:oMath>
      <w:r w:rsidR="007230C8" w:rsidRPr="004A1127">
        <w:rPr>
          <w:rFonts w:ascii="Andalus" w:eastAsiaTheme="minorEastAsia" w:hAnsi="Andalus" w:cs="Andalus"/>
        </w:rPr>
        <w:t xml:space="preserve"> =</w:t>
      </w:r>
      <w:r w:rsidR="00B14B13" w:rsidRPr="004A1127">
        <w:rPr>
          <w:rFonts w:ascii="Andalus" w:eastAsiaTheme="minorEastAsia" w:hAnsi="Andalus" w:cs="Andalus"/>
        </w:rPr>
        <w:t xml:space="preserve"> </w:t>
      </w:r>
      <m:oMath>
        <m:f>
          <m:fPr>
            <m:ctrlPr>
              <w:rPr>
                <w:rFonts w:ascii="Cambria Math" w:eastAsiaTheme="minorEastAsia" w:hAnsi="Cambria Math" w:cs="Andalus"/>
                <w:i/>
              </w:rPr>
            </m:ctrlPr>
          </m:fPr>
          <m:num>
            <m:sSub>
              <m:sSubPr>
                <m:ctrlPr>
                  <w:rPr>
                    <w:rFonts w:ascii="Cambria Math" w:eastAsiaTheme="minorEastAsia" w:hAnsi="Cambria Math" w:cs="Andalus"/>
                    <w:i/>
                  </w:rPr>
                </m:ctrlPr>
              </m:sSubPr>
              <m:e>
                <m:r>
                  <w:rPr>
                    <w:rFonts w:ascii="Cambria Math" w:eastAsiaTheme="minorEastAsia" w:hAnsi="Cambria Math" w:cs="Andalus"/>
                  </w:rPr>
                  <m:t>P</m:t>
                </m:r>
              </m:e>
              <m:sub>
                <m:r>
                  <w:rPr>
                    <w:rFonts w:ascii="Cambria Math" w:eastAsiaTheme="minorEastAsia" w:hAnsi="Cambria Math" w:cs="Andalus"/>
                  </w:rPr>
                  <m:t>1</m:t>
                </m:r>
              </m:sub>
            </m:sSub>
          </m:num>
          <m:den>
            <m:sSub>
              <m:sSubPr>
                <m:ctrlPr>
                  <w:rPr>
                    <w:rFonts w:ascii="Cambria Math" w:eastAsiaTheme="minorEastAsia" w:hAnsi="Cambria Math" w:cs="Andalus"/>
                    <w:i/>
                  </w:rPr>
                </m:ctrlPr>
              </m:sSubPr>
              <m:e>
                <m:r>
                  <w:rPr>
                    <w:rFonts w:ascii="Cambria Math" w:eastAsiaTheme="minorEastAsia" w:hAnsi="Cambria Math" w:cs="Andalus"/>
                  </w:rPr>
                  <m:t>RT</m:t>
                </m:r>
              </m:e>
              <m:sub>
                <m:r>
                  <w:rPr>
                    <w:rFonts w:ascii="Cambria Math" w:eastAsiaTheme="minorEastAsia" w:hAnsi="Cambria Math" w:cs="Andalus"/>
                  </w:rPr>
                  <m:t>1</m:t>
                </m:r>
              </m:sub>
            </m:sSub>
          </m:den>
        </m:f>
      </m:oMath>
      <w:r w:rsidR="00B14B13" w:rsidRPr="004A1127">
        <w:rPr>
          <w:rFonts w:ascii="Andalus" w:eastAsiaTheme="minorEastAsia" w:hAnsi="Andalus" w:cs="Andalus"/>
        </w:rPr>
        <w:t xml:space="preserve"> - </w:t>
      </w:r>
      <m:oMath>
        <m:f>
          <m:fPr>
            <m:ctrlPr>
              <w:rPr>
                <w:rFonts w:ascii="Cambria Math" w:eastAsiaTheme="minorEastAsia" w:hAnsi="Cambria Math" w:cs="Andalus"/>
                <w:i/>
              </w:rPr>
            </m:ctrlPr>
          </m:fPr>
          <m:num>
            <m:sSub>
              <m:sSubPr>
                <m:ctrlPr>
                  <w:rPr>
                    <w:rFonts w:ascii="Cambria Math" w:eastAsiaTheme="minorEastAsia" w:hAnsi="Cambria Math" w:cs="Andalus"/>
                    <w:i/>
                  </w:rPr>
                </m:ctrlPr>
              </m:sSubPr>
              <m:e>
                <m:r>
                  <w:rPr>
                    <w:rFonts w:ascii="Cambria Math" w:eastAsiaTheme="minorEastAsia" w:hAnsi="Cambria Math" w:cs="Andalus"/>
                  </w:rPr>
                  <m:t>P</m:t>
                </m:r>
              </m:e>
              <m:sub>
                <m:r>
                  <w:rPr>
                    <w:rFonts w:ascii="Cambria Math" w:eastAsiaTheme="minorEastAsia" w:hAnsi="Cambria Math" w:cs="Andalus"/>
                  </w:rPr>
                  <m:t>2</m:t>
                </m:r>
              </m:sub>
            </m:sSub>
          </m:num>
          <m:den>
            <m:sSub>
              <m:sSubPr>
                <m:ctrlPr>
                  <w:rPr>
                    <w:rFonts w:ascii="Cambria Math" w:eastAsiaTheme="minorEastAsia" w:hAnsi="Cambria Math" w:cs="Andalus"/>
                    <w:i/>
                  </w:rPr>
                </m:ctrlPr>
              </m:sSubPr>
              <m:e>
                <m:r>
                  <w:rPr>
                    <w:rFonts w:ascii="Cambria Math" w:eastAsiaTheme="minorEastAsia" w:hAnsi="Cambria Math" w:cs="Andalus"/>
                  </w:rPr>
                  <m:t>RT</m:t>
                </m:r>
              </m:e>
              <m:sub>
                <m:r>
                  <w:rPr>
                    <w:rFonts w:ascii="Cambria Math" w:eastAsiaTheme="minorEastAsia" w:hAnsi="Cambria Math" w:cs="Andalus"/>
                  </w:rPr>
                  <m:t>1</m:t>
                </m:r>
              </m:sub>
            </m:sSub>
          </m:den>
        </m:f>
      </m:oMath>
      <w:r w:rsidR="00B14B13" w:rsidRPr="004A1127">
        <w:rPr>
          <w:rFonts w:ascii="Andalus" w:eastAsiaTheme="minorEastAsia" w:hAnsi="Andalus" w:cs="Andalus"/>
        </w:rPr>
        <w:t xml:space="preserve"> = </w:t>
      </w:r>
      <m:oMath>
        <m:f>
          <m:fPr>
            <m:ctrlPr>
              <w:rPr>
                <w:rFonts w:ascii="Cambria Math" w:eastAsiaTheme="minorEastAsia" w:hAnsi="Cambria Math" w:cs="Andalus"/>
                <w:i/>
              </w:rPr>
            </m:ctrlPr>
          </m:fPr>
          <m:num>
            <m:sSub>
              <m:sSubPr>
                <m:ctrlPr>
                  <w:rPr>
                    <w:rFonts w:ascii="Cambria Math" w:eastAsiaTheme="minorEastAsia" w:hAnsi="Cambria Math" w:cs="Andalus"/>
                    <w:i/>
                  </w:rPr>
                </m:ctrlPr>
              </m:sSubPr>
              <m:e>
                <m:r>
                  <w:rPr>
                    <w:rFonts w:ascii="Cambria Math" w:eastAsiaTheme="minorEastAsia" w:hAnsi="Cambria Math" w:cs="Andalus"/>
                  </w:rPr>
                  <m:t>P</m:t>
                </m:r>
              </m:e>
              <m:sub>
                <m:r>
                  <w:rPr>
                    <w:rFonts w:ascii="Cambria Math" w:eastAsiaTheme="minorEastAsia" w:hAnsi="Cambria Math" w:cs="Andalus"/>
                  </w:rPr>
                  <m:t>1</m:t>
                </m:r>
              </m:sub>
            </m:sSub>
            <m:r>
              <w:rPr>
                <w:rFonts w:ascii="Cambria Math" w:eastAsiaTheme="minorEastAsia" w:hAnsi="Cambria Math" w:cs="Andalus"/>
              </w:rPr>
              <m:t xml:space="preserve">- </m:t>
            </m:r>
            <m:sSub>
              <m:sSubPr>
                <m:ctrlPr>
                  <w:rPr>
                    <w:rFonts w:ascii="Cambria Math" w:eastAsiaTheme="minorEastAsia" w:hAnsi="Cambria Math" w:cs="Andalus"/>
                    <w:i/>
                  </w:rPr>
                </m:ctrlPr>
              </m:sSubPr>
              <m:e>
                <m:r>
                  <w:rPr>
                    <w:rFonts w:ascii="Cambria Math" w:eastAsiaTheme="minorEastAsia" w:hAnsi="Cambria Math" w:cs="Andalus"/>
                  </w:rPr>
                  <m:t>P</m:t>
                </m:r>
              </m:e>
              <m:sub>
                <m:r>
                  <w:rPr>
                    <w:rFonts w:ascii="Cambria Math" w:eastAsiaTheme="minorEastAsia" w:hAnsi="Cambria Math" w:cs="Andalus"/>
                  </w:rPr>
                  <m:t>2</m:t>
                </m:r>
              </m:sub>
            </m:sSub>
          </m:num>
          <m:den>
            <m:sSub>
              <m:sSubPr>
                <m:ctrlPr>
                  <w:rPr>
                    <w:rFonts w:ascii="Cambria Math" w:eastAsiaTheme="minorEastAsia" w:hAnsi="Cambria Math" w:cs="Andalus"/>
                    <w:i/>
                  </w:rPr>
                </m:ctrlPr>
              </m:sSubPr>
              <m:e>
                <m:r>
                  <w:rPr>
                    <w:rFonts w:ascii="Cambria Math" w:eastAsiaTheme="minorEastAsia" w:hAnsi="Cambria Math" w:cs="Andalus"/>
                  </w:rPr>
                  <m:t>RT</m:t>
                </m:r>
              </m:e>
              <m:sub>
                <m:r>
                  <w:rPr>
                    <w:rFonts w:ascii="Cambria Math" w:eastAsiaTheme="minorEastAsia" w:hAnsi="Cambria Math" w:cs="Andalus"/>
                  </w:rPr>
                  <m:t>1</m:t>
                </m:r>
              </m:sub>
            </m:sSub>
          </m:den>
        </m:f>
      </m:oMath>
      <w:r w:rsidR="00D14832" w:rsidRPr="004A1127">
        <w:rPr>
          <w:rFonts w:ascii="Andalus" w:eastAsiaTheme="minorEastAsia" w:hAnsi="Andalus" w:cs="Andalus"/>
        </w:rPr>
        <w:t xml:space="preserve"> .</w:t>
      </w:r>
    </w:p>
    <w:p w:rsidR="00D14832" w:rsidRPr="004A1127" w:rsidRDefault="00D14832" w:rsidP="00B14B13">
      <w:pPr>
        <w:jc w:val="center"/>
        <w:rPr>
          <w:rFonts w:ascii="Andalus" w:eastAsiaTheme="minorEastAsia" w:hAnsi="Andalus" w:cs="Andalus"/>
        </w:rPr>
      </w:pPr>
      <w:r w:rsidRPr="004A1127">
        <w:rPr>
          <w:rFonts w:ascii="Andalus" w:eastAsiaTheme="minorEastAsia" w:hAnsi="Andalus" w:cs="Andalus"/>
        </w:rPr>
        <w:t xml:space="preserve">Let,      </w:t>
      </w:r>
      <m:oMath>
        <m:sSub>
          <m:sSubPr>
            <m:ctrlPr>
              <w:rPr>
                <w:rFonts w:ascii="Cambria Math" w:eastAsiaTheme="minorEastAsia" w:hAnsi="Cambria Math" w:cs="Andalus"/>
                <w:i/>
              </w:rPr>
            </m:ctrlPr>
          </m:sSubPr>
          <m:e>
            <m:r>
              <w:rPr>
                <w:rFonts w:ascii="Cambria Math" w:eastAsiaTheme="minorEastAsia" w:hAnsi="Cambria Math" w:cs="Andalus"/>
              </w:rPr>
              <m:t>P</m:t>
            </m:r>
          </m:e>
          <m:sub>
            <m:r>
              <w:rPr>
                <w:rFonts w:ascii="Cambria Math" w:eastAsiaTheme="minorEastAsia" w:hAnsi="Cambria Math" w:cs="Andalus"/>
              </w:rPr>
              <m:t>2</m:t>
            </m:r>
          </m:sub>
        </m:sSub>
        <m:r>
          <w:rPr>
            <w:rFonts w:ascii="Cambria Math" w:eastAsiaTheme="minorEastAsia" w:hAnsi="Cambria Math" w:cs="Andalus"/>
          </w:rPr>
          <m:t>-</m:t>
        </m:r>
        <m:sSub>
          <m:sSubPr>
            <m:ctrlPr>
              <w:rPr>
                <w:rFonts w:ascii="Cambria Math" w:eastAsiaTheme="minorEastAsia" w:hAnsi="Cambria Math" w:cs="Andalus"/>
                <w:i/>
              </w:rPr>
            </m:ctrlPr>
          </m:sSubPr>
          <m:e>
            <m:r>
              <w:rPr>
                <w:rFonts w:ascii="Cambria Math" w:eastAsiaTheme="minorEastAsia" w:hAnsi="Cambria Math" w:cs="Andalus"/>
              </w:rPr>
              <m:t>P</m:t>
            </m:r>
          </m:e>
          <m:sub>
            <m:r>
              <w:rPr>
                <w:rFonts w:ascii="Cambria Math" w:eastAsiaTheme="minorEastAsia" w:hAnsi="Cambria Math" w:cs="Andalus"/>
              </w:rPr>
              <m:t>1</m:t>
            </m:r>
          </m:sub>
        </m:sSub>
      </m:oMath>
      <w:r w:rsidRPr="004A1127">
        <w:rPr>
          <w:rFonts w:ascii="Andalus" w:eastAsiaTheme="minorEastAsia" w:hAnsi="Andalus" w:cs="Andalus"/>
        </w:rPr>
        <w:t xml:space="preserve"> = </w:t>
      </w:r>
      <m:oMath>
        <m:r>
          <m:rPr>
            <m:sty m:val="p"/>
          </m:rPr>
          <w:rPr>
            <w:rFonts w:ascii="Cambria Math" w:eastAsiaTheme="minorEastAsia" w:hAnsi="Cambria Math" w:cs="Andalus"/>
          </w:rPr>
          <m:t>∆</m:t>
        </m:r>
        <m:r>
          <w:rPr>
            <w:rFonts w:ascii="Cambria Math" w:eastAsiaTheme="minorEastAsia" w:hAnsi="Cambria Math" w:cs="Andalus"/>
          </w:rPr>
          <m:t>P</m:t>
        </m:r>
      </m:oMath>
      <w:r w:rsidRPr="004A1127">
        <w:rPr>
          <w:rFonts w:ascii="Andalus" w:eastAsiaTheme="minorEastAsia" w:hAnsi="Andalus" w:cs="Andalus"/>
        </w:rPr>
        <w:t>,  T</w:t>
      </w:r>
      <w:r w:rsidRPr="004A1127">
        <w:rPr>
          <w:rFonts w:ascii="Andalus" w:eastAsiaTheme="minorEastAsia" w:hAnsi="Andalus" w:cs="Andalus"/>
          <w:vertAlign w:val="subscript"/>
        </w:rPr>
        <w:t>2</w:t>
      </w:r>
      <w:r w:rsidRPr="004A1127">
        <w:rPr>
          <w:rFonts w:ascii="Andalus" w:eastAsiaTheme="minorEastAsia" w:hAnsi="Andalus" w:cs="Andalus"/>
        </w:rPr>
        <w:t>-T</w:t>
      </w:r>
      <w:r w:rsidRPr="004A1127">
        <w:rPr>
          <w:rFonts w:ascii="Andalus" w:eastAsiaTheme="minorEastAsia" w:hAnsi="Andalus" w:cs="Andalus"/>
          <w:vertAlign w:val="subscript"/>
        </w:rPr>
        <w:t>1</w:t>
      </w:r>
      <w:r w:rsidRPr="004A1127">
        <w:rPr>
          <w:rFonts w:ascii="Andalus" w:eastAsiaTheme="minorEastAsia" w:hAnsi="Andalus" w:cs="Andalus"/>
        </w:rPr>
        <w:t xml:space="preserve"> = </w:t>
      </w:r>
      <m:oMath>
        <m:r>
          <w:rPr>
            <w:rFonts w:ascii="Cambria Math" w:eastAsiaTheme="minorEastAsia" w:hAnsi="Cambria Math" w:cs="Andalus"/>
          </w:rPr>
          <m:t>∆T</m:t>
        </m:r>
      </m:oMath>
    </w:p>
    <w:p w:rsidR="00D14832" w:rsidRPr="004A1127" w:rsidRDefault="00D14832" w:rsidP="00D14832">
      <w:pPr>
        <w:rPr>
          <w:rFonts w:ascii="Andalus" w:eastAsiaTheme="minorEastAsia" w:hAnsi="Andalus" w:cs="Andalus"/>
        </w:rPr>
      </w:pPr>
      <w:r w:rsidRPr="004A1127">
        <w:rPr>
          <w:rFonts w:ascii="Andalus" w:eastAsiaTheme="minorEastAsia" w:hAnsi="Andalus" w:cs="Andalus"/>
        </w:rPr>
        <w:t xml:space="preserve">Therefore,                             </w:t>
      </w:r>
      <m:oMath>
        <m:f>
          <m:fPr>
            <m:ctrlPr>
              <w:rPr>
                <w:rFonts w:ascii="Cambria Math" w:eastAsiaTheme="minorEastAsia" w:hAnsi="Cambria Math" w:cs="Andalus"/>
                <w:i/>
              </w:rPr>
            </m:ctrlPr>
          </m:fPr>
          <m:num>
            <m:r>
              <w:rPr>
                <w:rFonts w:ascii="Cambria Math" w:eastAsiaTheme="minorEastAsia" w:hAnsi="Cambria Math" w:cs="Andalus"/>
              </w:rPr>
              <m:t>1</m:t>
            </m:r>
          </m:num>
          <m:den>
            <m:sSub>
              <m:sSubPr>
                <m:ctrlPr>
                  <w:rPr>
                    <w:rFonts w:ascii="Cambria Math" w:eastAsiaTheme="minorEastAsia" w:hAnsi="Cambria Math" w:cs="Andalus"/>
                    <w:i/>
                  </w:rPr>
                </m:ctrlPr>
              </m:sSubPr>
              <m:e>
                <m:r>
                  <w:rPr>
                    <w:rFonts w:ascii="Cambria Math" w:eastAsiaTheme="minorEastAsia" w:hAnsi="Cambria Math" w:cs="Andalus"/>
                  </w:rPr>
                  <m:t>V</m:t>
                </m:r>
              </m:e>
              <m:sub>
                <m:r>
                  <w:rPr>
                    <w:rFonts w:ascii="Cambria Math" w:eastAsiaTheme="minorEastAsia" w:hAnsi="Cambria Math" w:cs="Andalus"/>
                  </w:rPr>
                  <m:t>1</m:t>
                </m:r>
              </m:sub>
            </m:sSub>
          </m:den>
        </m:f>
      </m:oMath>
      <w:r w:rsidRPr="004A1127">
        <w:rPr>
          <w:rFonts w:ascii="Andalus" w:eastAsiaTheme="minorEastAsia" w:hAnsi="Andalus" w:cs="Andalus"/>
        </w:rPr>
        <w:t xml:space="preserve"> -  </w:t>
      </w:r>
      <m:oMath>
        <m:f>
          <m:fPr>
            <m:ctrlPr>
              <w:rPr>
                <w:rFonts w:ascii="Cambria Math" w:eastAsiaTheme="minorEastAsia" w:hAnsi="Cambria Math" w:cs="Andalus"/>
                <w:i/>
              </w:rPr>
            </m:ctrlPr>
          </m:fPr>
          <m:num>
            <m:r>
              <w:rPr>
                <w:rFonts w:ascii="Cambria Math" w:eastAsiaTheme="minorEastAsia" w:hAnsi="Cambria Math" w:cs="Andalus"/>
              </w:rPr>
              <m:t>1</m:t>
            </m:r>
          </m:num>
          <m:den>
            <m:sSub>
              <m:sSubPr>
                <m:ctrlPr>
                  <w:rPr>
                    <w:rFonts w:ascii="Cambria Math" w:eastAsiaTheme="minorEastAsia" w:hAnsi="Cambria Math" w:cs="Andalus"/>
                    <w:i/>
                  </w:rPr>
                </m:ctrlPr>
              </m:sSubPr>
              <m:e>
                <m:r>
                  <w:rPr>
                    <w:rFonts w:ascii="Cambria Math" w:eastAsiaTheme="minorEastAsia" w:hAnsi="Cambria Math" w:cs="Andalus"/>
                  </w:rPr>
                  <m:t>V</m:t>
                </m:r>
              </m:e>
              <m:sub>
                <m:r>
                  <w:rPr>
                    <w:rFonts w:ascii="Cambria Math" w:eastAsiaTheme="minorEastAsia" w:hAnsi="Cambria Math" w:cs="Andalus"/>
                  </w:rPr>
                  <m:t>2</m:t>
                </m:r>
              </m:sub>
            </m:sSub>
          </m:den>
        </m:f>
      </m:oMath>
      <w:r w:rsidRPr="004A1127">
        <w:rPr>
          <w:rFonts w:ascii="Andalus" w:eastAsiaTheme="minorEastAsia" w:hAnsi="Andalus" w:cs="Andalus"/>
        </w:rPr>
        <w:t xml:space="preserve"> = - </w:t>
      </w:r>
      <m:oMath>
        <m:f>
          <m:fPr>
            <m:ctrlPr>
              <w:rPr>
                <w:rFonts w:ascii="Cambria Math" w:eastAsiaTheme="minorEastAsia" w:hAnsi="Cambria Math" w:cs="Andalus"/>
                <w:i/>
              </w:rPr>
            </m:ctrlPr>
          </m:fPr>
          <m:num>
            <m:r>
              <w:rPr>
                <w:rFonts w:ascii="Cambria Math" w:eastAsiaTheme="minorEastAsia" w:hAnsi="Cambria Math" w:cs="Andalus"/>
              </w:rPr>
              <m:t>∆P</m:t>
            </m:r>
          </m:num>
          <m:den>
            <m:sSub>
              <m:sSubPr>
                <m:ctrlPr>
                  <w:rPr>
                    <w:rFonts w:ascii="Cambria Math" w:eastAsiaTheme="minorEastAsia" w:hAnsi="Cambria Math" w:cs="Andalus"/>
                    <w:i/>
                  </w:rPr>
                </m:ctrlPr>
              </m:sSubPr>
              <m:e>
                <m:r>
                  <w:rPr>
                    <w:rFonts w:ascii="Cambria Math" w:eastAsiaTheme="minorEastAsia" w:hAnsi="Cambria Math" w:cs="Andalus"/>
                  </w:rPr>
                  <m:t>RT</m:t>
                </m:r>
              </m:e>
              <m:sub>
                <m:r>
                  <w:rPr>
                    <w:rFonts w:ascii="Cambria Math" w:eastAsiaTheme="minorEastAsia" w:hAnsi="Cambria Math" w:cs="Andalus"/>
                  </w:rPr>
                  <m:t>1</m:t>
                </m:r>
              </m:sub>
            </m:sSub>
          </m:den>
        </m:f>
      </m:oMath>
    </w:p>
    <w:p w:rsidR="00D14832" w:rsidRPr="004A1127" w:rsidRDefault="00D14832" w:rsidP="00D14832">
      <w:pPr>
        <w:rPr>
          <w:rFonts w:ascii="Andalus" w:eastAsiaTheme="minorEastAsia" w:hAnsi="Andalus" w:cs="Andalus"/>
        </w:rPr>
      </w:pPr>
      <w:r w:rsidRPr="004A1127">
        <w:rPr>
          <w:rFonts w:ascii="Andalus" w:eastAsiaTheme="minorEastAsia" w:hAnsi="Andalus" w:cs="Andalus"/>
        </w:rPr>
        <w:t>Substituting these in equation (4), we get</w:t>
      </w:r>
    </w:p>
    <w:p w:rsidR="0056139D" w:rsidRPr="004A1127" w:rsidRDefault="00D14832" w:rsidP="0056139D">
      <w:pPr>
        <w:jc w:val="center"/>
        <w:rPr>
          <w:rFonts w:ascii="Andalus" w:eastAsiaTheme="minorEastAsia" w:hAnsi="Andalus" w:cs="Andalus"/>
        </w:rPr>
      </w:pPr>
      <w:r w:rsidRPr="004A1127">
        <w:rPr>
          <w:rFonts w:ascii="Andalus" w:eastAsiaTheme="minorEastAsia" w:hAnsi="Andalus" w:cs="Andalus"/>
        </w:rPr>
        <w:t>(E</w:t>
      </w:r>
      <w:r w:rsidRPr="004A1127">
        <w:rPr>
          <w:rFonts w:ascii="Andalus" w:eastAsiaTheme="minorEastAsia" w:hAnsi="Andalus" w:cs="Andalus"/>
          <w:vertAlign w:val="subscript"/>
        </w:rPr>
        <w:t>K</w:t>
      </w:r>
      <w:r w:rsidRPr="004A1127">
        <w:rPr>
          <w:rFonts w:ascii="Andalus" w:eastAsiaTheme="minorEastAsia" w:hAnsi="Andalus" w:cs="Andalus"/>
        </w:rPr>
        <w:t>)</w:t>
      </w:r>
      <w:r w:rsidRPr="004A1127">
        <w:rPr>
          <w:rFonts w:ascii="Andalus" w:eastAsiaTheme="minorEastAsia" w:hAnsi="Andalus" w:cs="Andalus"/>
          <w:vertAlign w:val="subscript"/>
        </w:rPr>
        <w:t>1</w:t>
      </w:r>
      <w:r w:rsidRPr="004A1127">
        <w:rPr>
          <w:rFonts w:ascii="Andalus" w:eastAsiaTheme="minorEastAsia" w:hAnsi="Andalus" w:cs="Andalus"/>
        </w:rPr>
        <w:t>-(E</w:t>
      </w:r>
      <w:r w:rsidRPr="004A1127">
        <w:rPr>
          <w:rFonts w:ascii="Andalus" w:eastAsiaTheme="minorEastAsia" w:hAnsi="Andalus" w:cs="Andalus"/>
          <w:vertAlign w:val="subscript"/>
        </w:rPr>
        <w:t>K</w:t>
      </w:r>
      <w:r w:rsidRPr="004A1127">
        <w:rPr>
          <w:rFonts w:ascii="Andalus" w:eastAsiaTheme="minorEastAsia" w:hAnsi="Andalus" w:cs="Andalus"/>
        </w:rPr>
        <w:t>)</w:t>
      </w:r>
      <w:r w:rsidRPr="004A1127">
        <w:rPr>
          <w:rFonts w:ascii="Andalus" w:eastAsiaTheme="minorEastAsia" w:hAnsi="Andalus" w:cs="Andalus"/>
          <w:vertAlign w:val="subscript"/>
        </w:rPr>
        <w:t>2</w:t>
      </w:r>
      <w:r w:rsidRPr="004A1127">
        <w:rPr>
          <w:rFonts w:ascii="Andalus" w:eastAsiaTheme="minorEastAsia" w:hAnsi="Andalus" w:cs="Andalus"/>
        </w:rPr>
        <w:t xml:space="preserve"> = R </w:t>
      </w:r>
      <m:oMath>
        <m:r>
          <w:rPr>
            <w:rFonts w:ascii="Cambria Math" w:eastAsiaTheme="minorEastAsia" w:hAnsi="Cambria Math" w:cs="Andalus"/>
          </w:rPr>
          <m:t>∆T</m:t>
        </m:r>
      </m:oMath>
      <w:r w:rsidRPr="004A1127">
        <w:rPr>
          <w:rFonts w:ascii="Andalus" w:eastAsiaTheme="minorEastAsia" w:hAnsi="Andalus" w:cs="Andalus"/>
        </w:rPr>
        <w:t xml:space="preserve"> + 2a (</w:t>
      </w:r>
      <w:r w:rsidR="0056139D" w:rsidRPr="004A1127">
        <w:rPr>
          <w:rFonts w:ascii="Andalus" w:eastAsiaTheme="minorEastAsia" w:hAnsi="Andalus" w:cs="Andalus"/>
        </w:rPr>
        <w:t xml:space="preserve"> </w:t>
      </w:r>
      <m:oMath>
        <m:f>
          <m:fPr>
            <m:ctrlPr>
              <w:rPr>
                <w:rFonts w:ascii="Cambria Math" w:eastAsiaTheme="minorEastAsia" w:hAnsi="Cambria Math" w:cs="Andalus"/>
                <w:i/>
              </w:rPr>
            </m:ctrlPr>
          </m:fPr>
          <m:num>
            <m:r>
              <w:rPr>
                <w:rFonts w:ascii="Cambria Math" w:eastAsiaTheme="minorEastAsia" w:hAnsi="Cambria Math" w:cs="Andalus"/>
              </w:rPr>
              <m:t>-∆P</m:t>
            </m:r>
          </m:num>
          <m:den>
            <m:r>
              <w:rPr>
                <w:rFonts w:ascii="Cambria Math" w:eastAsiaTheme="minorEastAsia" w:hAnsi="Cambria Math" w:cs="Andalus"/>
              </w:rPr>
              <m:t>RT</m:t>
            </m:r>
          </m:den>
        </m:f>
      </m:oMath>
      <w:r w:rsidR="0056139D" w:rsidRPr="004A1127">
        <w:rPr>
          <w:rFonts w:ascii="Andalus" w:eastAsiaTheme="minorEastAsia" w:hAnsi="Andalus" w:cs="Andalus"/>
        </w:rPr>
        <w:t xml:space="preserve"> </w:t>
      </w:r>
      <w:r w:rsidRPr="004A1127">
        <w:rPr>
          <w:rFonts w:ascii="Andalus" w:eastAsiaTheme="minorEastAsia" w:hAnsi="Andalus" w:cs="Andalus"/>
        </w:rPr>
        <w:t xml:space="preserve">) </w:t>
      </w:r>
      <w:r w:rsidR="0056139D" w:rsidRPr="004A1127">
        <w:rPr>
          <w:rFonts w:ascii="Andalus" w:eastAsiaTheme="minorEastAsia" w:hAnsi="Andalus" w:cs="Andalus"/>
        </w:rPr>
        <w:t xml:space="preserve">+ b </w:t>
      </w:r>
      <m:oMath>
        <m:r>
          <w:rPr>
            <w:rFonts w:ascii="Cambria Math" w:eastAsiaTheme="minorEastAsia" w:hAnsi="Cambria Math" w:cs="Andalus"/>
          </w:rPr>
          <m:t>∆P</m:t>
        </m:r>
      </m:oMath>
    </w:p>
    <w:p w:rsidR="0056139D" w:rsidRPr="004A1127" w:rsidRDefault="0056139D" w:rsidP="0056139D">
      <w:pPr>
        <w:rPr>
          <w:rFonts w:ascii="Andalus" w:eastAsiaTheme="minorEastAsia" w:hAnsi="Andalus" w:cs="Andalus"/>
          <w:vertAlign w:val="subscript"/>
        </w:rPr>
      </w:pPr>
      <w:r w:rsidRPr="004A1127">
        <w:rPr>
          <w:rFonts w:ascii="Andalus" w:eastAsiaTheme="minorEastAsia" w:hAnsi="Andalus" w:cs="Andalus"/>
        </w:rPr>
        <w:t xml:space="preserve">       The left-hand side represents the decrease in kinetic energy, which causes a decrease in temperature. Since we have represented the increase in temperature by </w:t>
      </w:r>
      <m:oMath>
        <m:r>
          <w:rPr>
            <w:rFonts w:ascii="Cambria Math" w:eastAsiaTheme="minorEastAsia" w:hAnsi="Cambria Math" w:cs="Andalus"/>
          </w:rPr>
          <m:t>∆T</m:t>
        </m:r>
      </m:oMath>
      <w:r w:rsidRPr="004A1127">
        <w:rPr>
          <w:rFonts w:ascii="Andalus" w:eastAsiaTheme="minorEastAsia" w:hAnsi="Andalus" w:cs="Andalus"/>
        </w:rPr>
        <w:t>, and the decrease in kinetic energy, which is equal to the decrease in heat content, is –C</w:t>
      </w:r>
      <w:r w:rsidRPr="004A1127">
        <w:rPr>
          <w:rFonts w:ascii="Andalus" w:eastAsiaTheme="minorEastAsia" w:hAnsi="Andalus" w:cs="Andalus"/>
          <w:vertAlign w:val="subscript"/>
        </w:rPr>
        <w:t>V</w:t>
      </w:r>
      <w:r w:rsidRPr="004A1127">
        <w:rPr>
          <w:rFonts w:ascii="Andalus" w:eastAsiaTheme="minorEastAsia" w:hAnsi="Andalus" w:cs="Andalus"/>
        </w:rPr>
        <w:t xml:space="preserve"> </w:t>
      </w:r>
      <m:oMath>
        <m:r>
          <w:rPr>
            <w:rFonts w:ascii="Cambria Math" w:eastAsiaTheme="minorEastAsia" w:hAnsi="Cambria Math" w:cs="Andalus"/>
          </w:rPr>
          <m:t>∆T</m:t>
        </m:r>
      </m:oMath>
      <w:r w:rsidRPr="004A1127">
        <w:rPr>
          <w:rFonts w:ascii="Andalus" w:eastAsiaTheme="minorEastAsia" w:hAnsi="Andalus" w:cs="Andalus"/>
        </w:rPr>
        <w:t>, where C</w:t>
      </w:r>
      <w:r w:rsidRPr="004A1127">
        <w:rPr>
          <w:rFonts w:ascii="Andalus" w:eastAsiaTheme="minorEastAsia" w:hAnsi="Andalus" w:cs="Andalus"/>
          <w:vertAlign w:val="subscript"/>
        </w:rPr>
        <w:t xml:space="preserve">V </w:t>
      </w:r>
      <w:r w:rsidRPr="004A1127">
        <w:rPr>
          <w:rFonts w:ascii="Andalus" w:eastAsiaTheme="minorEastAsia" w:hAnsi="Andalus" w:cs="Andalus"/>
        </w:rPr>
        <w:t>is the specific heat at constant volume.</w:t>
      </w:r>
    </w:p>
    <w:p w:rsidR="0056139D" w:rsidRPr="004A1127" w:rsidRDefault="0056139D" w:rsidP="0056139D">
      <w:pPr>
        <w:rPr>
          <w:rFonts w:ascii="Andalus" w:eastAsiaTheme="minorEastAsia" w:hAnsi="Andalus" w:cs="Andalus"/>
        </w:rPr>
      </w:pPr>
      <w:r w:rsidRPr="004A1127">
        <w:rPr>
          <w:rFonts w:ascii="Andalus" w:eastAsiaTheme="minorEastAsia" w:hAnsi="Andalus" w:cs="Andalus"/>
        </w:rPr>
        <w:t>Therefore,                        –C</w:t>
      </w:r>
      <w:r w:rsidRPr="004A1127">
        <w:rPr>
          <w:rFonts w:ascii="Andalus" w:eastAsiaTheme="minorEastAsia" w:hAnsi="Andalus" w:cs="Andalus"/>
          <w:vertAlign w:val="subscript"/>
        </w:rPr>
        <w:t>V</w:t>
      </w:r>
      <w:r w:rsidRPr="004A1127">
        <w:rPr>
          <w:rFonts w:ascii="Andalus" w:eastAsiaTheme="minorEastAsia" w:hAnsi="Andalus" w:cs="Andalus"/>
        </w:rPr>
        <w:t xml:space="preserve"> </w:t>
      </w:r>
      <m:oMath>
        <m:r>
          <w:rPr>
            <w:rFonts w:ascii="Cambria Math" w:eastAsiaTheme="minorEastAsia" w:hAnsi="Cambria Math" w:cs="Andalus"/>
          </w:rPr>
          <m:t>∆T</m:t>
        </m:r>
      </m:oMath>
      <w:r w:rsidRPr="004A1127">
        <w:rPr>
          <w:rFonts w:ascii="Andalus" w:eastAsiaTheme="minorEastAsia" w:hAnsi="Andalus" w:cs="Andalus"/>
        </w:rPr>
        <w:t xml:space="preserve"> = R </w:t>
      </w:r>
      <m:oMath>
        <m:r>
          <w:rPr>
            <w:rFonts w:ascii="Cambria Math" w:eastAsiaTheme="minorEastAsia" w:hAnsi="Cambria Math" w:cs="Andalus"/>
          </w:rPr>
          <m:t>∆T</m:t>
        </m:r>
      </m:oMath>
      <w:r w:rsidRPr="004A1127">
        <w:rPr>
          <w:rFonts w:ascii="Andalus" w:eastAsiaTheme="minorEastAsia" w:hAnsi="Andalus" w:cs="Andalus"/>
        </w:rPr>
        <w:t xml:space="preserve"> - </w:t>
      </w:r>
      <m:oMath>
        <m:f>
          <m:fPr>
            <m:ctrlPr>
              <w:rPr>
                <w:rFonts w:ascii="Cambria Math" w:eastAsiaTheme="minorEastAsia" w:hAnsi="Cambria Math" w:cs="Andalus"/>
                <w:i/>
              </w:rPr>
            </m:ctrlPr>
          </m:fPr>
          <m:num>
            <m:r>
              <w:rPr>
                <w:rFonts w:ascii="Cambria Math" w:eastAsiaTheme="minorEastAsia" w:hAnsi="Cambria Math" w:cs="Andalus"/>
              </w:rPr>
              <m:t>2a</m:t>
            </m:r>
          </m:num>
          <m:den>
            <m:sSub>
              <m:sSubPr>
                <m:ctrlPr>
                  <w:rPr>
                    <w:rFonts w:ascii="Cambria Math" w:eastAsiaTheme="minorEastAsia" w:hAnsi="Cambria Math" w:cs="Andalus"/>
                    <w:i/>
                  </w:rPr>
                </m:ctrlPr>
              </m:sSubPr>
              <m:e>
                <m:r>
                  <w:rPr>
                    <w:rFonts w:ascii="Cambria Math" w:eastAsiaTheme="minorEastAsia" w:hAnsi="Cambria Math" w:cs="Andalus"/>
                  </w:rPr>
                  <m:t>RT</m:t>
                </m:r>
              </m:e>
              <m:sub>
                <m:r>
                  <w:rPr>
                    <w:rFonts w:ascii="Cambria Math" w:eastAsiaTheme="minorEastAsia" w:hAnsi="Cambria Math" w:cs="Andalus"/>
                  </w:rPr>
                  <m:t>1</m:t>
                </m:r>
              </m:sub>
            </m:sSub>
          </m:den>
        </m:f>
        <m:r>
          <w:rPr>
            <w:rFonts w:ascii="Cambria Math" w:eastAsiaTheme="minorEastAsia" w:hAnsi="Cambria Math" w:cs="Andalus"/>
          </w:rPr>
          <m:t>∆P</m:t>
        </m:r>
      </m:oMath>
      <w:r w:rsidRPr="004A1127">
        <w:rPr>
          <w:rFonts w:ascii="Andalus" w:eastAsiaTheme="minorEastAsia" w:hAnsi="Andalus" w:cs="Andalus"/>
        </w:rPr>
        <w:t xml:space="preserve"> + b </w:t>
      </w:r>
      <m:oMath>
        <m:r>
          <w:rPr>
            <w:rFonts w:ascii="Cambria Math" w:eastAsiaTheme="minorEastAsia" w:hAnsi="Cambria Math" w:cs="Andalus"/>
          </w:rPr>
          <m:t>∆P</m:t>
        </m:r>
      </m:oMath>
    </w:p>
    <w:p w:rsidR="0056139D" w:rsidRPr="004A1127" w:rsidRDefault="0056139D" w:rsidP="0056139D">
      <w:pPr>
        <w:rPr>
          <w:rFonts w:ascii="Andalus" w:eastAsiaTheme="minorEastAsia" w:hAnsi="Andalus" w:cs="Andalus"/>
        </w:rPr>
      </w:pPr>
      <w:r w:rsidRPr="004A1127">
        <w:rPr>
          <w:rFonts w:ascii="Andalus" w:eastAsiaTheme="minorEastAsia" w:hAnsi="Andalus" w:cs="Andalus"/>
        </w:rPr>
        <w:t>Or                                     -( R+C</w:t>
      </w:r>
      <w:r w:rsidRPr="004A1127">
        <w:rPr>
          <w:rFonts w:ascii="Andalus" w:eastAsiaTheme="minorEastAsia" w:hAnsi="Andalus" w:cs="Andalus"/>
          <w:vertAlign w:val="subscript"/>
        </w:rPr>
        <w:t>V</w:t>
      </w:r>
      <w:r w:rsidRPr="004A1127">
        <w:rPr>
          <w:rFonts w:ascii="Andalus" w:eastAsiaTheme="minorEastAsia" w:hAnsi="Andalus" w:cs="Andalus"/>
        </w:rPr>
        <w:t xml:space="preserve"> ) </w:t>
      </w:r>
      <m:oMath>
        <m:r>
          <w:rPr>
            <w:rFonts w:ascii="Cambria Math" w:eastAsiaTheme="minorEastAsia" w:hAnsi="Cambria Math" w:cs="Andalus"/>
          </w:rPr>
          <m:t>∆T</m:t>
        </m:r>
      </m:oMath>
      <w:r w:rsidRPr="004A1127">
        <w:rPr>
          <w:rFonts w:ascii="Andalus" w:eastAsiaTheme="minorEastAsia" w:hAnsi="Andalus" w:cs="Andalus"/>
        </w:rPr>
        <w:t xml:space="preserve"> = - ( </w:t>
      </w:r>
      <m:oMath>
        <m:f>
          <m:fPr>
            <m:ctrlPr>
              <w:rPr>
                <w:rFonts w:ascii="Cambria Math" w:eastAsiaTheme="minorEastAsia" w:hAnsi="Cambria Math" w:cs="Andalus"/>
                <w:i/>
              </w:rPr>
            </m:ctrlPr>
          </m:fPr>
          <m:num>
            <m:r>
              <w:rPr>
                <w:rFonts w:ascii="Cambria Math" w:eastAsiaTheme="minorEastAsia" w:hAnsi="Cambria Math" w:cs="Andalus"/>
              </w:rPr>
              <m:t>2a</m:t>
            </m:r>
          </m:num>
          <m:den>
            <m:sSub>
              <m:sSubPr>
                <m:ctrlPr>
                  <w:rPr>
                    <w:rFonts w:ascii="Cambria Math" w:eastAsiaTheme="minorEastAsia" w:hAnsi="Cambria Math" w:cs="Andalus"/>
                    <w:i/>
                  </w:rPr>
                </m:ctrlPr>
              </m:sSubPr>
              <m:e>
                <m:r>
                  <w:rPr>
                    <w:rFonts w:ascii="Cambria Math" w:eastAsiaTheme="minorEastAsia" w:hAnsi="Cambria Math" w:cs="Andalus"/>
                  </w:rPr>
                  <m:t>RT</m:t>
                </m:r>
              </m:e>
              <m:sub>
                <m:r>
                  <w:rPr>
                    <w:rFonts w:ascii="Cambria Math" w:eastAsiaTheme="minorEastAsia" w:hAnsi="Cambria Math" w:cs="Andalus"/>
                  </w:rPr>
                  <m:t>1</m:t>
                </m:r>
              </m:sub>
            </m:sSub>
          </m:den>
        </m:f>
      </m:oMath>
      <w:r w:rsidRPr="004A1127">
        <w:rPr>
          <w:rFonts w:ascii="Andalus" w:eastAsiaTheme="minorEastAsia" w:hAnsi="Andalus" w:cs="Andalus"/>
        </w:rPr>
        <w:t xml:space="preserve"> - b ) </w:t>
      </w:r>
      <m:oMath>
        <m:r>
          <w:rPr>
            <w:rFonts w:ascii="Cambria Math" w:eastAsiaTheme="minorEastAsia" w:hAnsi="Cambria Math" w:cs="Andalus"/>
          </w:rPr>
          <m:t>∆P</m:t>
        </m:r>
      </m:oMath>
    </w:p>
    <w:p w:rsidR="0056139D" w:rsidRPr="004A1127" w:rsidRDefault="0056139D" w:rsidP="0056139D">
      <w:pPr>
        <w:rPr>
          <w:rFonts w:ascii="Andalus" w:eastAsiaTheme="minorEastAsia" w:hAnsi="Andalus" w:cs="Andalus"/>
          <w:vertAlign w:val="subscript"/>
        </w:rPr>
      </w:pPr>
      <w:r w:rsidRPr="004A1127">
        <w:rPr>
          <w:rFonts w:ascii="Andalus" w:eastAsiaTheme="minorEastAsia" w:hAnsi="Andalus" w:cs="Andalus"/>
        </w:rPr>
        <w:lastRenderedPageBreak/>
        <w:t>But,                                   C</w:t>
      </w:r>
      <w:r w:rsidRPr="004A1127">
        <w:rPr>
          <w:rFonts w:ascii="Andalus" w:eastAsiaTheme="minorEastAsia" w:hAnsi="Andalus" w:cs="Andalus"/>
          <w:vertAlign w:val="subscript"/>
        </w:rPr>
        <w:t>P</w:t>
      </w:r>
      <w:r w:rsidRPr="004A1127">
        <w:rPr>
          <w:rFonts w:ascii="Andalus" w:eastAsiaTheme="minorEastAsia" w:hAnsi="Andalus" w:cs="Andalus"/>
        </w:rPr>
        <w:t>-C</w:t>
      </w:r>
      <w:r w:rsidRPr="004A1127">
        <w:rPr>
          <w:rFonts w:ascii="Andalus" w:eastAsiaTheme="minorEastAsia" w:hAnsi="Andalus" w:cs="Andalus"/>
          <w:vertAlign w:val="subscript"/>
        </w:rPr>
        <w:t>V</w:t>
      </w:r>
      <w:r w:rsidRPr="004A1127">
        <w:rPr>
          <w:rFonts w:ascii="Andalus" w:eastAsiaTheme="minorEastAsia" w:hAnsi="Andalus" w:cs="Andalus"/>
        </w:rPr>
        <w:t xml:space="preserve"> = R,  R+C</w:t>
      </w:r>
      <w:r w:rsidRPr="004A1127">
        <w:rPr>
          <w:rFonts w:ascii="Andalus" w:eastAsiaTheme="minorEastAsia" w:hAnsi="Andalus" w:cs="Andalus"/>
          <w:vertAlign w:val="subscript"/>
        </w:rPr>
        <w:t xml:space="preserve">V = </w:t>
      </w:r>
      <w:r w:rsidRPr="004A1127">
        <w:rPr>
          <w:rFonts w:ascii="Andalus" w:eastAsiaTheme="minorEastAsia" w:hAnsi="Andalus" w:cs="Andalus"/>
        </w:rPr>
        <w:t>C</w:t>
      </w:r>
      <w:r w:rsidRPr="004A1127">
        <w:rPr>
          <w:rFonts w:ascii="Andalus" w:eastAsiaTheme="minorEastAsia" w:hAnsi="Andalus" w:cs="Andalus"/>
          <w:vertAlign w:val="subscript"/>
        </w:rPr>
        <w:t>P</w:t>
      </w:r>
    </w:p>
    <w:p w:rsidR="00076CB6" w:rsidRPr="004A1127" w:rsidRDefault="00076CB6" w:rsidP="0056139D">
      <w:pPr>
        <w:rPr>
          <w:rFonts w:ascii="Andalus" w:eastAsiaTheme="minorEastAsia" w:hAnsi="Andalus" w:cs="Andalus"/>
        </w:rPr>
      </w:pPr>
      <w:r w:rsidRPr="004A1127">
        <w:rPr>
          <w:rFonts w:ascii="Andalus" w:eastAsiaTheme="minorEastAsia" w:hAnsi="Andalus" w:cs="Andalus"/>
        </w:rPr>
        <w:t>Where, C</w:t>
      </w:r>
      <w:r w:rsidRPr="004A1127">
        <w:rPr>
          <w:rFonts w:ascii="Andalus" w:eastAsiaTheme="minorEastAsia" w:hAnsi="Andalus" w:cs="Andalus"/>
          <w:vertAlign w:val="subscript"/>
        </w:rPr>
        <w:t>P</w:t>
      </w:r>
      <w:r w:rsidRPr="004A1127">
        <w:rPr>
          <w:rFonts w:ascii="Andalus" w:eastAsiaTheme="minorEastAsia" w:hAnsi="Andalus" w:cs="Andalus"/>
        </w:rPr>
        <w:t xml:space="preserve"> is the specific heat at constant pressure.</w:t>
      </w:r>
    </w:p>
    <w:p w:rsidR="00076CB6" w:rsidRPr="004A1127" w:rsidRDefault="00076CB6" w:rsidP="0056139D">
      <w:pPr>
        <w:rPr>
          <w:rFonts w:ascii="Andalus" w:eastAsiaTheme="minorEastAsia" w:hAnsi="Andalus" w:cs="Andalus"/>
        </w:rPr>
      </w:pPr>
      <w:r w:rsidRPr="004A1127">
        <w:rPr>
          <w:rFonts w:ascii="Andalus" w:eastAsiaTheme="minorEastAsia" w:hAnsi="Andalus" w:cs="Andalus"/>
        </w:rPr>
        <w:t>Therefore,                      –C</w:t>
      </w:r>
      <w:r w:rsidRPr="004A1127">
        <w:rPr>
          <w:rFonts w:ascii="Andalus" w:eastAsiaTheme="minorEastAsia" w:hAnsi="Andalus" w:cs="Andalus"/>
          <w:vertAlign w:val="subscript"/>
        </w:rPr>
        <w:t>P</w:t>
      </w:r>
      <w:r w:rsidRPr="004A1127">
        <w:rPr>
          <w:rFonts w:ascii="Andalus" w:eastAsiaTheme="minorEastAsia" w:hAnsi="Andalus" w:cs="Andalus"/>
        </w:rPr>
        <w:t xml:space="preserve"> </w:t>
      </w:r>
      <m:oMath>
        <m:r>
          <w:rPr>
            <w:rFonts w:ascii="Cambria Math" w:eastAsiaTheme="minorEastAsia" w:hAnsi="Cambria Math" w:cs="Andalus"/>
          </w:rPr>
          <m:t>∆T</m:t>
        </m:r>
      </m:oMath>
      <w:r w:rsidRPr="004A1127">
        <w:rPr>
          <w:rFonts w:ascii="Andalus" w:eastAsiaTheme="minorEastAsia" w:hAnsi="Andalus" w:cs="Andalus"/>
        </w:rPr>
        <w:t xml:space="preserve"> = - ( </w:t>
      </w:r>
      <m:oMath>
        <m:f>
          <m:fPr>
            <m:ctrlPr>
              <w:rPr>
                <w:rFonts w:ascii="Cambria Math" w:eastAsiaTheme="minorEastAsia" w:hAnsi="Cambria Math" w:cs="Andalus"/>
                <w:i/>
              </w:rPr>
            </m:ctrlPr>
          </m:fPr>
          <m:num>
            <m:r>
              <w:rPr>
                <w:rFonts w:ascii="Cambria Math" w:eastAsiaTheme="minorEastAsia" w:hAnsi="Cambria Math" w:cs="Andalus"/>
              </w:rPr>
              <m:t>2a</m:t>
            </m:r>
          </m:num>
          <m:den>
            <m:sSub>
              <m:sSubPr>
                <m:ctrlPr>
                  <w:rPr>
                    <w:rFonts w:ascii="Cambria Math" w:eastAsiaTheme="minorEastAsia" w:hAnsi="Cambria Math" w:cs="Andalus"/>
                    <w:i/>
                  </w:rPr>
                </m:ctrlPr>
              </m:sSubPr>
              <m:e>
                <m:r>
                  <w:rPr>
                    <w:rFonts w:ascii="Cambria Math" w:eastAsiaTheme="minorEastAsia" w:hAnsi="Cambria Math" w:cs="Andalus"/>
                  </w:rPr>
                  <m:t>RT</m:t>
                </m:r>
              </m:e>
              <m:sub>
                <m:r>
                  <w:rPr>
                    <w:rFonts w:ascii="Cambria Math" w:eastAsiaTheme="minorEastAsia" w:hAnsi="Cambria Math" w:cs="Andalus"/>
                  </w:rPr>
                  <m:t>1</m:t>
                </m:r>
              </m:sub>
            </m:sSub>
          </m:den>
        </m:f>
      </m:oMath>
      <w:r w:rsidRPr="004A1127">
        <w:rPr>
          <w:rFonts w:ascii="Andalus" w:eastAsiaTheme="minorEastAsia" w:hAnsi="Andalus" w:cs="Andalus"/>
        </w:rPr>
        <w:t xml:space="preserve"> - b ) </w:t>
      </w:r>
      <m:oMath>
        <m:r>
          <w:rPr>
            <w:rFonts w:ascii="Cambria Math" w:eastAsiaTheme="minorEastAsia" w:hAnsi="Cambria Math" w:cs="Andalus"/>
          </w:rPr>
          <m:t>∆P</m:t>
        </m:r>
      </m:oMath>
    </w:p>
    <w:p w:rsidR="00076CB6" w:rsidRPr="004A1127" w:rsidRDefault="00076CB6" w:rsidP="0056139D">
      <w:pPr>
        <w:rPr>
          <w:rFonts w:ascii="Andalus" w:eastAsiaTheme="minorEastAsia" w:hAnsi="Andalus" w:cs="Andalus"/>
        </w:rPr>
      </w:pPr>
      <w:r w:rsidRPr="004A1127">
        <w:rPr>
          <w:rFonts w:ascii="Andalus" w:eastAsiaTheme="minorEastAsia" w:hAnsi="Andalus" w:cs="Andalus"/>
        </w:rPr>
        <w:t xml:space="preserve">Or                                   </w:t>
      </w:r>
      <m:oMath>
        <m:f>
          <m:fPr>
            <m:ctrlPr>
              <w:rPr>
                <w:rFonts w:ascii="Cambria Math" w:eastAsiaTheme="minorEastAsia" w:hAnsi="Cambria Math" w:cs="Andalus"/>
                <w:i/>
              </w:rPr>
            </m:ctrlPr>
          </m:fPr>
          <m:num>
            <m:r>
              <w:rPr>
                <w:rFonts w:ascii="Cambria Math" w:eastAsiaTheme="minorEastAsia" w:hAnsi="Cambria Math" w:cs="Andalus"/>
              </w:rPr>
              <m:t>∆T</m:t>
            </m:r>
          </m:num>
          <m:den>
            <m:r>
              <w:rPr>
                <w:rFonts w:ascii="Cambria Math" w:eastAsiaTheme="minorEastAsia" w:hAnsi="Cambria Math" w:cs="Andalus"/>
              </w:rPr>
              <m:t>∆P</m:t>
            </m:r>
          </m:den>
        </m:f>
      </m:oMath>
      <w:r w:rsidRPr="004A1127">
        <w:rPr>
          <w:rFonts w:ascii="Andalus" w:eastAsiaTheme="minorEastAsia" w:hAnsi="Andalus" w:cs="Andalus"/>
        </w:rPr>
        <w:t xml:space="preserve"> = ( </w:t>
      </w:r>
      <m:oMath>
        <m:f>
          <m:fPr>
            <m:ctrlPr>
              <w:rPr>
                <w:rFonts w:ascii="Cambria Math" w:eastAsiaTheme="minorEastAsia" w:hAnsi="Cambria Math" w:cs="Andalus"/>
                <w:i/>
              </w:rPr>
            </m:ctrlPr>
          </m:fPr>
          <m:num>
            <m:r>
              <w:rPr>
                <w:rFonts w:ascii="Cambria Math" w:eastAsiaTheme="minorEastAsia" w:hAnsi="Cambria Math" w:cs="Andalus"/>
              </w:rPr>
              <m:t>2a</m:t>
            </m:r>
          </m:num>
          <m:den>
            <m:sSub>
              <m:sSubPr>
                <m:ctrlPr>
                  <w:rPr>
                    <w:rFonts w:ascii="Cambria Math" w:eastAsiaTheme="minorEastAsia" w:hAnsi="Cambria Math" w:cs="Andalus"/>
                    <w:i/>
                  </w:rPr>
                </m:ctrlPr>
              </m:sSubPr>
              <m:e>
                <m:r>
                  <w:rPr>
                    <w:rFonts w:ascii="Cambria Math" w:eastAsiaTheme="minorEastAsia" w:hAnsi="Cambria Math" w:cs="Andalus"/>
                  </w:rPr>
                  <m:t>RT</m:t>
                </m:r>
              </m:e>
              <m:sub>
                <m:r>
                  <w:rPr>
                    <w:rFonts w:ascii="Cambria Math" w:eastAsiaTheme="minorEastAsia" w:hAnsi="Cambria Math" w:cs="Andalus"/>
                  </w:rPr>
                  <m:t>1</m:t>
                </m:r>
              </m:sub>
            </m:sSub>
          </m:den>
        </m:f>
      </m:oMath>
      <w:r w:rsidRPr="004A1127">
        <w:rPr>
          <w:rFonts w:ascii="Andalus" w:eastAsiaTheme="minorEastAsia" w:hAnsi="Andalus" w:cs="Andalus"/>
        </w:rPr>
        <w:t xml:space="preserve"> - b ) </w:t>
      </w:r>
      <m:oMath>
        <m:f>
          <m:fPr>
            <m:ctrlPr>
              <w:rPr>
                <w:rFonts w:ascii="Cambria Math" w:eastAsiaTheme="minorEastAsia" w:hAnsi="Cambria Math" w:cs="Andalus"/>
                <w:i/>
              </w:rPr>
            </m:ctrlPr>
          </m:fPr>
          <m:num>
            <m:r>
              <w:rPr>
                <w:rFonts w:ascii="Cambria Math" w:eastAsiaTheme="minorEastAsia" w:hAnsi="Cambria Math" w:cs="Andalus"/>
              </w:rPr>
              <m:t>1</m:t>
            </m:r>
          </m:num>
          <m:den>
            <m:r>
              <m:rPr>
                <m:sty m:val="p"/>
              </m:rPr>
              <w:rPr>
                <w:rFonts w:ascii="Cambria Math" w:eastAsiaTheme="minorEastAsia" w:hAnsi="Cambria Math" w:cs="Andalus"/>
              </w:rPr>
              <m:t>C</m:t>
            </m:r>
            <m:r>
              <m:rPr>
                <m:sty m:val="p"/>
              </m:rPr>
              <w:rPr>
                <w:rFonts w:ascii="Cambria Math" w:eastAsiaTheme="minorEastAsia" w:hAnsi="Cambria Math" w:cs="Andalus"/>
                <w:vertAlign w:val="subscript"/>
              </w:rPr>
              <m:t>P</m:t>
            </m:r>
          </m:den>
        </m:f>
      </m:oMath>
      <w:r w:rsidRPr="004A1127">
        <w:rPr>
          <w:rFonts w:ascii="Andalus" w:eastAsiaTheme="minorEastAsia" w:hAnsi="Andalus" w:cs="Andalus"/>
        </w:rPr>
        <w:t xml:space="preserve">                                         …………… (5)</w:t>
      </w:r>
    </w:p>
    <w:p w:rsidR="00076CB6" w:rsidRPr="004A1127" w:rsidRDefault="00076CB6" w:rsidP="0056139D">
      <w:pPr>
        <w:rPr>
          <w:rFonts w:ascii="Andalus" w:eastAsiaTheme="minorEastAsia" w:hAnsi="Andalus" w:cs="Andalus"/>
        </w:rPr>
      </w:pPr>
      <w:r w:rsidRPr="004A1127">
        <w:rPr>
          <w:rFonts w:ascii="Andalus" w:eastAsiaTheme="minorEastAsia" w:hAnsi="Andalus" w:cs="Andalus"/>
        </w:rPr>
        <w:t>This gives the increase in temperature for unit increase of pressure.</w:t>
      </w:r>
    </w:p>
    <w:p w:rsidR="00076CB6" w:rsidRPr="004A1127" w:rsidRDefault="00076CB6" w:rsidP="0056139D">
      <w:pPr>
        <w:rPr>
          <w:rFonts w:ascii="Andalus" w:eastAsiaTheme="minorEastAsia" w:hAnsi="Andalus" w:cs="Andalus"/>
        </w:rPr>
      </w:pPr>
      <w:r w:rsidRPr="004A1127">
        <w:rPr>
          <w:rFonts w:ascii="Andalus" w:eastAsiaTheme="minorEastAsia" w:hAnsi="Andalus" w:cs="Andalus"/>
        </w:rPr>
        <w:t xml:space="preserve">       In the porous plug experiment there is a decrease in pressure, so that </w:t>
      </w:r>
      <m:oMath>
        <m:r>
          <w:rPr>
            <w:rFonts w:ascii="Cambria Math" w:eastAsiaTheme="minorEastAsia" w:hAnsi="Cambria Math" w:cs="Andalus"/>
          </w:rPr>
          <m:t>∆P</m:t>
        </m:r>
      </m:oMath>
      <w:r w:rsidRPr="004A1127">
        <w:rPr>
          <w:rFonts w:ascii="Andalus" w:eastAsiaTheme="minorEastAsia" w:hAnsi="Andalus" w:cs="Andalus"/>
        </w:rPr>
        <w:t xml:space="preserve"> is negative. If the initial temperature of the gas is such that </w:t>
      </w:r>
      <m:oMath>
        <m:f>
          <m:fPr>
            <m:ctrlPr>
              <w:rPr>
                <w:rFonts w:ascii="Cambria Math" w:eastAsiaTheme="minorEastAsia" w:hAnsi="Cambria Math" w:cs="Andalus"/>
                <w:i/>
              </w:rPr>
            </m:ctrlPr>
          </m:fPr>
          <m:num>
            <m:r>
              <w:rPr>
                <w:rFonts w:ascii="Cambria Math" w:eastAsiaTheme="minorEastAsia" w:hAnsi="Cambria Math" w:cs="Andalus"/>
              </w:rPr>
              <m:t>2a</m:t>
            </m:r>
          </m:num>
          <m:den>
            <m:sSub>
              <m:sSubPr>
                <m:ctrlPr>
                  <w:rPr>
                    <w:rFonts w:ascii="Cambria Math" w:eastAsiaTheme="minorEastAsia" w:hAnsi="Cambria Math" w:cs="Andalus"/>
                    <w:i/>
                  </w:rPr>
                </m:ctrlPr>
              </m:sSubPr>
              <m:e>
                <m:r>
                  <w:rPr>
                    <w:rFonts w:ascii="Cambria Math" w:eastAsiaTheme="minorEastAsia" w:hAnsi="Cambria Math" w:cs="Andalus"/>
                  </w:rPr>
                  <m:t>RT</m:t>
                </m:r>
              </m:e>
              <m:sub>
                <m:r>
                  <w:rPr>
                    <w:rFonts w:ascii="Cambria Math" w:eastAsiaTheme="minorEastAsia" w:hAnsi="Cambria Math" w:cs="Andalus"/>
                  </w:rPr>
                  <m:t>1</m:t>
                </m:r>
              </m:sub>
            </m:sSub>
          </m:den>
        </m:f>
      </m:oMath>
      <w:r w:rsidRPr="004A1127">
        <w:rPr>
          <w:rFonts w:ascii="Andalus" w:eastAsiaTheme="minorEastAsia" w:hAnsi="Andalus" w:cs="Andalus"/>
        </w:rPr>
        <w:t xml:space="preserve"> &gt; b then the right-hand side will be positive. For </w:t>
      </w:r>
      <w:r w:rsidR="002F4B31" w:rsidRPr="004A1127">
        <w:rPr>
          <w:rFonts w:ascii="Andalus" w:eastAsiaTheme="minorEastAsia" w:hAnsi="Andalus" w:cs="Andalus"/>
        </w:rPr>
        <w:t xml:space="preserve">the left-handed side also to be </w:t>
      </w:r>
      <w:r w:rsidR="00FD4B55" w:rsidRPr="004A1127">
        <w:rPr>
          <w:rFonts w:ascii="Andalus" w:eastAsiaTheme="minorEastAsia" w:hAnsi="Andalus" w:cs="Andalus"/>
        </w:rPr>
        <w:t>positive</w:t>
      </w:r>
      <w:r w:rsidR="002F4B31" w:rsidRPr="004A1127">
        <w:rPr>
          <w:rFonts w:ascii="Andalus" w:eastAsiaTheme="minorEastAsia" w:hAnsi="Andalus" w:cs="Andalus"/>
        </w:rPr>
        <w:t xml:space="preserve"> we must have a negative value </w:t>
      </w:r>
      <w:r w:rsidR="00FD4B55" w:rsidRPr="004A1127">
        <w:rPr>
          <w:rFonts w:ascii="Andalus" w:eastAsiaTheme="minorEastAsia" w:hAnsi="Andalus" w:cs="Andalus"/>
        </w:rPr>
        <w:t>of</w:t>
      </w:r>
      <m:oMath>
        <m:r>
          <w:rPr>
            <w:rFonts w:ascii="Cambria Math" w:eastAsiaTheme="minorEastAsia" w:hAnsi="Cambria Math" w:cs="Andalus"/>
          </w:rPr>
          <m:t>∆T</m:t>
        </m:r>
      </m:oMath>
      <w:r w:rsidR="002F4B31" w:rsidRPr="004A1127">
        <w:rPr>
          <w:rFonts w:ascii="Andalus" w:eastAsiaTheme="minorEastAsia" w:hAnsi="Andalus" w:cs="Andalus"/>
        </w:rPr>
        <w:t>; this means that a cooling is p</w:t>
      </w:r>
      <w:r w:rsidR="00FD4B55" w:rsidRPr="004A1127">
        <w:rPr>
          <w:rFonts w:ascii="Andalus" w:eastAsiaTheme="minorEastAsia" w:hAnsi="Andalus" w:cs="Andalus"/>
        </w:rPr>
        <w:t xml:space="preserve">roduced. If </w:t>
      </w:r>
      <m:oMath>
        <m:f>
          <m:fPr>
            <m:ctrlPr>
              <w:rPr>
                <w:rFonts w:ascii="Cambria Math" w:eastAsiaTheme="minorEastAsia" w:hAnsi="Cambria Math" w:cs="Andalus"/>
                <w:i/>
              </w:rPr>
            </m:ctrlPr>
          </m:fPr>
          <m:num>
            <m:r>
              <w:rPr>
                <w:rFonts w:ascii="Cambria Math" w:eastAsiaTheme="minorEastAsia" w:hAnsi="Cambria Math" w:cs="Andalus"/>
              </w:rPr>
              <m:t>2a</m:t>
            </m:r>
          </m:num>
          <m:den>
            <m:sSub>
              <m:sSubPr>
                <m:ctrlPr>
                  <w:rPr>
                    <w:rFonts w:ascii="Cambria Math" w:eastAsiaTheme="minorEastAsia" w:hAnsi="Cambria Math" w:cs="Andalus"/>
                    <w:i/>
                  </w:rPr>
                </m:ctrlPr>
              </m:sSubPr>
              <m:e>
                <m:r>
                  <w:rPr>
                    <w:rFonts w:ascii="Cambria Math" w:eastAsiaTheme="minorEastAsia" w:hAnsi="Cambria Math" w:cs="Andalus"/>
                  </w:rPr>
                  <m:t>RT</m:t>
                </m:r>
              </m:e>
              <m:sub>
                <m:r>
                  <w:rPr>
                    <w:rFonts w:ascii="Cambria Math" w:eastAsiaTheme="minorEastAsia" w:hAnsi="Cambria Math" w:cs="Andalus"/>
                  </w:rPr>
                  <m:t>1</m:t>
                </m:r>
              </m:sub>
            </m:sSub>
          </m:den>
        </m:f>
      </m:oMath>
      <w:r w:rsidR="00FD4B55" w:rsidRPr="004A1127">
        <w:rPr>
          <w:rFonts w:ascii="Andalus" w:eastAsiaTheme="minorEastAsia" w:hAnsi="Andalus" w:cs="Andalus"/>
        </w:rPr>
        <w:t xml:space="preserve"> &lt; b, then the right-hand side is negative. For the left-hand side to be negative, we must have a positive value of </w:t>
      </w:r>
      <m:oMath>
        <m:r>
          <w:rPr>
            <w:rFonts w:ascii="Cambria Math" w:eastAsiaTheme="minorEastAsia" w:hAnsi="Cambria Math" w:cs="Andalus"/>
          </w:rPr>
          <m:t>∆T</m:t>
        </m:r>
      </m:oMath>
      <w:r w:rsidR="00FD4B55" w:rsidRPr="004A1127">
        <w:rPr>
          <w:rFonts w:ascii="Andalus" w:eastAsiaTheme="minorEastAsia" w:hAnsi="Andalus" w:cs="Andalus"/>
        </w:rPr>
        <w:t xml:space="preserve">, so that heating is produced. If </w:t>
      </w:r>
      <m:oMath>
        <m:f>
          <m:fPr>
            <m:ctrlPr>
              <w:rPr>
                <w:rFonts w:ascii="Cambria Math" w:eastAsiaTheme="minorEastAsia" w:hAnsi="Cambria Math" w:cs="Andalus"/>
                <w:i/>
              </w:rPr>
            </m:ctrlPr>
          </m:fPr>
          <m:num>
            <m:r>
              <w:rPr>
                <w:rFonts w:ascii="Cambria Math" w:eastAsiaTheme="minorEastAsia" w:hAnsi="Cambria Math" w:cs="Andalus"/>
              </w:rPr>
              <m:t>2a</m:t>
            </m:r>
          </m:num>
          <m:den>
            <m:sSub>
              <m:sSubPr>
                <m:ctrlPr>
                  <w:rPr>
                    <w:rFonts w:ascii="Cambria Math" w:eastAsiaTheme="minorEastAsia" w:hAnsi="Cambria Math" w:cs="Andalus"/>
                    <w:i/>
                  </w:rPr>
                </m:ctrlPr>
              </m:sSubPr>
              <m:e>
                <m:r>
                  <w:rPr>
                    <w:rFonts w:ascii="Cambria Math" w:eastAsiaTheme="minorEastAsia" w:hAnsi="Cambria Math" w:cs="Andalus"/>
                  </w:rPr>
                  <m:t>RT</m:t>
                </m:r>
              </m:e>
              <m:sub>
                <m:r>
                  <w:rPr>
                    <w:rFonts w:ascii="Cambria Math" w:eastAsiaTheme="minorEastAsia" w:hAnsi="Cambria Math" w:cs="Andalus"/>
                  </w:rPr>
                  <m:t>1</m:t>
                </m:r>
              </m:sub>
            </m:sSub>
          </m:den>
        </m:f>
      </m:oMath>
      <w:r w:rsidR="00FD4B55" w:rsidRPr="004A1127">
        <w:rPr>
          <w:rFonts w:ascii="Andalus" w:eastAsiaTheme="minorEastAsia" w:hAnsi="Andalus" w:cs="Andalus"/>
        </w:rPr>
        <w:t xml:space="preserve"> = b, then </w:t>
      </w:r>
      <m:oMath>
        <m:r>
          <w:rPr>
            <w:rFonts w:ascii="Cambria Math" w:eastAsiaTheme="minorEastAsia" w:hAnsi="Cambria Math" w:cs="Andalus"/>
          </w:rPr>
          <m:t>∆T</m:t>
        </m:r>
      </m:oMath>
      <w:r w:rsidR="00FD4B55" w:rsidRPr="004A1127">
        <w:rPr>
          <w:rFonts w:ascii="Andalus" w:eastAsiaTheme="minorEastAsia" w:hAnsi="Andalus" w:cs="Andalus"/>
        </w:rPr>
        <w:t xml:space="preserve"> = 0, so that the temperature corresponding to this gives the inversion temperature (T</w:t>
      </w:r>
      <w:r w:rsidR="00FD4B55" w:rsidRPr="004A1127">
        <w:rPr>
          <w:rFonts w:ascii="Andalus" w:eastAsiaTheme="minorEastAsia" w:hAnsi="Andalus" w:cs="Andalus"/>
          <w:vertAlign w:val="subscript"/>
        </w:rPr>
        <w:t>i</w:t>
      </w:r>
      <w:r w:rsidR="00FD4B55" w:rsidRPr="004A1127">
        <w:rPr>
          <w:rFonts w:ascii="Andalus" w:eastAsiaTheme="minorEastAsia" w:hAnsi="Andalus" w:cs="Andalus"/>
        </w:rPr>
        <w:t>) of the gas,</w:t>
      </w:r>
    </w:p>
    <w:p w:rsidR="00FD4B55" w:rsidRPr="004A1127" w:rsidRDefault="00FD4B55" w:rsidP="0056139D">
      <w:pPr>
        <w:rPr>
          <w:rFonts w:ascii="Andalus" w:eastAsiaTheme="minorEastAsia" w:hAnsi="Andalus" w:cs="Andalus"/>
        </w:rPr>
      </w:pPr>
      <w:r w:rsidRPr="004A1127">
        <w:rPr>
          <w:rFonts w:ascii="Andalus" w:eastAsiaTheme="minorEastAsia" w:hAnsi="Andalus" w:cs="Andalus"/>
        </w:rPr>
        <w:t xml:space="preserve">Therefore                                      </w:t>
      </w:r>
      <m:oMath>
        <m:f>
          <m:fPr>
            <m:ctrlPr>
              <w:rPr>
                <w:rFonts w:ascii="Cambria Math" w:eastAsiaTheme="minorEastAsia" w:hAnsi="Cambria Math" w:cs="Andalus"/>
                <w:i/>
              </w:rPr>
            </m:ctrlPr>
          </m:fPr>
          <m:num>
            <m:r>
              <w:rPr>
                <w:rFonts w:ascii="Cambria Math" w:eastAsiaTheme="minorEastAsia" w:hAnsi="Cambria Math" w:cs="Andalus"/>
              </w:rPr>
              <m:t>2a</m:t>
            </m:r>
          </m:num>
          <m:den>
            <m:sSub>
              <m:sSubPr>
                <m:ctrlPr>
                  <w:rPr>
                    <w:rFonts w:ascii="Cambria Math" w:eastAsiaTheme="minorEastAsia" w:hAnsi="Cambria Math" w:cs="Andalus"/>
                    <w:i/>
                  </w:rPr>
                </m:ctrlPr>
              </m:sSubPr>
              <m:e>
                <m:r>
                  <w:rPr>
                    <w:rFonts w:ascii="Cambria Math" w:eastAsiaTheme="minorEastAsia" w:hAnsi="Cambria Math" w:cs="Andalus"/>
                  </w:rPr>
                  <m:t>RT</m:t>
                </m:r>
              </m:e>
              <m:sub>
                <m:r>
                  <w:rPr>
                    <w:rFonts w:ascii="Cambria Math" w:eastAsiaTheme="minorEastAsia" w:hAnsi="Cambria Math" w:cs="Andalus"/>
                  </w:rPr>
                  <m:t>i</m:t>
                </m:r>
              </m:sub>
            </m:sSub>
          </m:den>
        </m:f>
      </m:oMath>
      <w:r w:rsidRPr="004A1127">
        <w:rPr>
          <w:rFonts w:ascii="Andalus" w:eastAsiaTheme="minorEastAsia" w:hAnsi="Andalus" w:cs="Andalus"/>
        </w:rPr>
        <w:t xml:space="preserve"> = b                               …………………. (6)</w:t>
      </w:r>
    </w:p>
    <w:p w:rsidR="00FD4B55" w:rsidRPr="004A1127" w:rsidRDefault="00FD4B55" w:rsidP="0056139D">
      <w:pPr>
        <w:rPr>
          <w:rFonts w:ascii="Andalus" w:eastAsiaTheme="minorEastAsia" w:hAnsi="Andalus" w:cs="Andalus"/>
        </w:rPr>
      </w:pPr>
      <w:r w:rsidRPr="004A1127">
        <w:rPr>
          <w:rFonts w:ascii="Andalus" w:eastAsiaTheme="minorEastAsia" w:hAnsi="Andalus" w:cs="Andalus"/>
        </w:rPr>
        <w:t>Or                                                T</w:t>
      </w:r>
      <w:r w:rsidRPr="004A1127">
        <w:rPr>
          <w:rFonts w:ascii="Andalus" w:eastAsiaTheme="minorEastAsia" w:hAnsi="Andalus" w:cs="Andalus"/>
          <w:vertAlign w:val="subscript"/>
        </w:rPr>
        <w:t>i</w:t>
      </w:r>
      <w:r w:rsidRPr="004A1127">
        <w:rPr>
          <w:rFonts w:ascii="Andalus" w:eastAsiaTheme="minorEastAsia" w:hAnsi="Andalus" w:cs="Andalus"/>
        </w:rPr>
        <w:t xml:space="preserve"> = </w:t>
      </w:r>
      <m:oMath>
        <m:f>
          <m:fPr>
            <m:ctrlPr>
              <w:rPr>
                <w:rFonts w:ascii="Cambria Math" w:eastAsiaTheme="minorEastAsia" w:hAnsi="Cambria Math" w:cs="Andalus"/>
                <w:i/>
              </w:rPr>
            </m:ctrlPr>
          </m:fPr>
          <m:num>
            <m:r>
              <w:rPr>
                <w:rFonts w:ascii="Cambria Math" w:eastAsiaTheme="minorEastAsia" w:hAnsi="Cambria Math" w:cs="Andalus"/>
              </w:rPr>
              <m:t>2a</m:t>
            </m:r>
          </m:num>
          <m:den>
            <m:r>
              <w:rPr>
                <w:rFonts w:ascii="Cambria Math" w:eastAsiaTheme="minorEastAsia" w:hAnsi="Cambria Math" w:cs="Andalus"/>
              </w:rPr>
              <m:t>Rb</m:t>
            </m:r>
          </m:den>
        </m:f>
      </m:oMath>
      <w:r w:rsidRPr="004A1127">
        <w:rPr>
          <w:rFonts w:ascii="Andalus" w:eastAsiaTheme="minorEastAsia" w:hAnsi="Andalus" w:cs="Andalus"/>
        </w:rPr>
        <w:t xml:space="preserve"> </w:t>
      </w:r>
    </w:p>
    <w:p w:rsidR="00FD4B55" w:rsidRPr="004A1127" w:rsidRDefault="00FD4B55" w:rsidP="0056139D">
      <w:pPr>
        <w:rPr>
          <w:rFonts w:ascii="Andalus" w:eastAsiaTheme="minorEastAsia" w:hAnsi="Andalus" w:cs="Andalus"/>
        </w:rPr>
      </w:pPr>
      <w:r w:rsidRPr="004A1127">
        <w:rPr>
          <w:rFonts w:ascii="Andalus" w:eastAsiaTheme="minorEastAsia" w:hAnsi="Andalus" w:cs="Andalus"/>
        </w:rPr>
        <w:t xml:space="preserve">       For a given initial temperature T, the right-hand side of equation (6) is constant, so that </w:t>
      </w:r>
    </w:p>
    <w:p w:rsidR="00FD4B55" w:rsidRPr="004A1127" w:rsidRDefault="00253A45" w:rsidP="00FD4B55">
      <w:pPr>
        <w:jc w:val="center"/>
        <w:rPr>
          <w:rFonts w:ascii="Andalus" w:eastAsiaTheme="minorEastAsia" w:hAnsi="Andalus" w:cs="Andalus"/>
        </w:rPr>
      </w:pPr>
      <m:oMath>
        <m:f>
          <m:fPr>
            <m:ctrlPr>
              <w:rPr>
                <w:rFonts w:ascii="Cambria Math" w:eastAsiaTheme="minorEastAsia" w:hAnsi="Cambria Math" w:cs="Andalus"/>
                <w:i/>
              </w:rPr>
            </m:ctrlPr>
          </m:fPr>
          <m:num>
            <m:r>
              <w:rPr>
                <w:rFonts w:ascii="Cambria Math" w:eastAsiaTheme="minorEastAsia" w:hAnsi="Cambria Math" w:cs="Andalus"/>
              </w:rPr>
              <m:t>∆T</m:t>
            </m:r>
          </m:num>
          <m:den>
            <m:r>
              <w:rPr>
                <w:rFonts w:ascii="Cambria Math" w:eastAsiaTheme="minorEastAsia" w:hAnsi="Cambria Math" w:cs="Andalus"/>
              </w:rPr>
              <m:t>∆P</m:t>
            </m:r>
          </m:den>
        </m:f>
      </m:oMath>
      <w:r w:rsidR="00FD4B55" w:rsidRPr="004A1127">
        <w:rPr>
          <w:rFonts w:ascii="Andalus" w:eastAsiaTheme="minorEastAsia" w:hAnsi="Andalus" w:cs="Andalus"/>
        </w:rPr>
        <w:t xml:space="preserve"> = constant, </w:t>
      </w:r>
      <m:oMath>
        <m:r>
          <w:rPr>
            <w:rFonts w:ascii="Cambria Math" w:eastAsiaTheme="minorEastAsia" w:hAnsi="Cambria Math" w:cs="Andalus"/>
          </w:rPr>
          <m:t>∆T</m:t>
        </m:r>
      </m:oMath>
      <w:r w:rsidR="00FD4B55" w:rsidRPr="004A1127">
        <w:rPr>
          <w:rFonts w:ascii="Andalus" w:eastAsiaTheme="minorEastAsia" w:hAnsi="Andalus" w:cs="Andalus"/>
        </w:rPr>
        <w:t xml:space="preserve"> = constant </w:t>
      </w:r>
      <m:oMath>
        <m:r>
          <w:rPr>
            <w:rFonts w:ascii="Cambria Math" w:eastAsiaTheme="minorEastAsia" w:hAnsi="Cambria Math" w:cs="Andalus"/>
          </w:rPr>
          <m:t>×</m:t>
        </m:r>
      </m:oMath>
      <w:r w:rsidR="00FD4B55" w:rsidRPr="004A1127">
        <w:rPr>
          <w:rFonts w:ascii="Andalus" w:eastAsiaTheme="minorEastAsia" w:hAnsi="Andalus" w:cs="Andalus"/>
        </w:rPr>
        <w:t xml:space="preserve"> </w:t>
      </w:r>
      <m:oMath>
        <m:r>
          <w:rPr>
            <w:rFonts w:ascii="Cambria Math" w:eastAsiaTheme="minorEastAsia" w:hAnsi="Cambria Math" w:cs="Andalus"/>
          </w:rPr>
          <m:t>δP</m:t>
        </m:r>
      </m:oMath>
      <w:r w:rsidR="00FD4B55" w:rsidRPr="004A1127">
        <w:rPr>
          <w:rFonts w:ascii="Andalus" w:eastAsiaTheme="minorEastAsia" w:hAnsi="Andalus" w:cs="Andalus"/>
        </w:rPr>
        <w:t xml:space="preserve">  </w:t>
      </w:r>
    </w:p>
    <w:p w:rsidR="00FD4B55" w:rsidRPr="004A1127" w:rsidRDefault="00FD4B55" w:rsidP="00FD4B55">
      <w:pPr>
        <w:rPr>
          <w:rFonts w:ascii="Andalus" w:eastAsiaTheme="minorEastAsia" w:hAnsi="Andalus" w:cs="Andalus"/>
        </w:rPr>
      </w:pPr>
      <w:r w:rsidRPr="004A1127">
        <w:rPr>
          <w:rFonts w:ascii="Andalus" w:eastAsiaTheme="minorEastAsia" w:hAnsi="Andalus" w:cs="Andalus"/>
        </w:rPr>
        <w:t xml:space="preserve">Or                                            </w:t>
      </w:r>
      <m:oMath>
        <m:r>
          <w:rPr>
            <w:rFonts w:ascii="Cambria Math" w:eastAsiaTheme="minorEastAsia" w:hAnsi="Cambria Math" w:cs="Andalus"/>
          </w:rPr>
          <m:t>∆T∝</m:t>
        </m:r>
      </m:oMath>
      <w:r w:rsidR="004A1127" w:rsidRPr="004A1127">
        <w:rPr>
          <w:rFonts w:ascii="Andalus" w:eastAsiaTheme="minorEastAsia" w:hAnsi="Andalus" w:cs="Andalus"/>
        </w:rPr>
        <w:t xml:space="preserve">  </w:t>
      </w:r>
      <m:oMath>
        <m:r>
          <w:rPr>
            <w:rFonts w:ascii="Cambria Math" w:eastAsiaTheme="minorEastAsia" w:hAnsi="Cambria Math" w:cs="Andalus"/>
          </w:rPr>
          <m:t>∆P</m:t>
        </m:r>
      </m:oMath>
      <w:r w:rsidR="004A1127" w:rsidRPr="004A1127">
        <w:rPr>
          <w:rFonts w:ascii="Andalus" w:eastAsiaTheme="minorEastAsia" w:hAnsi="Andalus" w:cs="Andalus"/>
        </w:rPr>
        <w:t xml:space="preserve"> </w:t>
      </w:r>
    </w:p>
    <w:p w:rsidR="004A1127" w:rsidRPr="004A1127" w:rsidRDefault="004A1127" w:rsidP="00FD4B55">
      <w:pPr>
        <w:rPr>
          <w:rFonts w:ascii="Andalus" w:eastAsiaTheme="minorEastAsia" w:hAnsi="Andalus" w:cs="Andalus"/>
        </w:rPr>
      </w:pPr>
      <w:r w:rsidRPr="004A1127">
        <w:rPr>
          <w:rFonts w:ascii="Andalus" w:eastAsiaTheme="minorEastAsia" w:hAnsi="Andalus" w:cs="Andalus"/>
        </w:rPr>
        <w:t xml:space="preserve">       Thus the cooling is proportional to the fall in pressure.</w:t>
      </w:r>
    </w:p>
    <w:p w:rsidR="004A1127" w:rsidRPr="004A1127" w:rsidRDefault="004A1127" w:rsidP="00FD4B55">
      <w:pPr>
        <w:rPr>
          <w:rFonts w:ascii="Andalus" w:eastAsiaTheme="minorEastAsia" w:hAnsi="Andalus" w:cs="Andalus"/>
        </w:rPr>
      </w:pPr>
      <w:r w:rsidRPr="004A1127">
        <w:rPr>
          <w:rFonts w:ascii="Andalus" w:eastAsiaTheme="minorEastAsia" w:hAnsi="Andalus" w:cs="Andalus"/>
        </w:rPr>
        <w:t xml:space="preserve">       If the initial temperature (which is less than T</w:t>
      </w:r>
      <w:r w:rsidRPr="004A1127">
        <w:rPr>
          <w:rFonts w:ascii="Andalus" w:eastAsiaTheme="minorEastAsia" w:hAnsi="Andalus" w:cs="Andalus"/>
          <w:vertAlign w:val="subscript"/>
        </w:rPr>
        <w:t>i</w:t>
      </w:r>
      <w:r w:rsidRPr="004A1127">
        <w:rPr>
          <w:rFonts w:ascii="Andalus" w:eastAsiaTheme="minorEastAsia" w:hAnsi="Andalus" w:cs="Andalus"/>
        </w:rPr>
        <w:t xml:space="preserve"> ) is made lower, the right-hand side becomes larger, so that </w:t>
      </w:r>
      <m:oMath>
        <m:f>
          <m:fPr>
            <m:ctrlPr>
              <w:rPr>
                <w:rFonts w:ascii="Cambria Math" w:eastAsiaTheme="minorEastAsia" w:hAnsi="Cambria Math" w:cs="Andalus"/>
                <w:i/>
              </w:rPr>
            </m:ctrlPr>
          </m:fPr>
          <m:num>
            <m:r>
              <w:rPr>
                <w:rFonts w:ascii="Cambria Math" w:eastAsiaTheme="minorEastAsia" w:hAnsi="Cambria Math" w:cs="Andalus"/>
              </w:rPr>
              <m:t>∆T</m:t>
            </m:r>
          </m:num>
          <m:den>
            <m:r>
              <w:rPr>
                <w:rFonts w:ascii="Cambria Math" w:eastAsiaTheme="minorEastAsia" w:hAnsi="Cambria Math" w:cs="Andalus"/>
              </w:rPr>
              <m:t>∆P</m:t>
            </m:r>
          </m:den>
        </m:f>
      </m:oMath>
      <w:r w:rsidRPr="004A1127">
        <w:rPr>
          <w:rFonts w:ascii="Andalus" w:eastAsiaTheme="minorEastAsia" w:hAnsi="Andalus" w:cs="Andalus"/>
        </w:rPr>
        <w:t xml:space="preserve"> becomes larger. Thus for a given pressure difference</w:t>
      </w:r>
      <m:oMath>
        <m:r>
          <w:rPr>
            <w:rFonts w:ascii="Cambria Math" w:eastAsiaTheme="minorEastAsia" w:hAnsi="Cambria Math" w:cs="Andalus"/>
          </w:rPr>
          <m:t xml:space="preserve"> ∆P</m:t>
        </m:r>
      </m:oMath>
      <w:r w:rsidRPr="004A1127">
        <w:rPr>
          <w:rFonts w:ascii="Andalus" w:eastAsiaTheme="minorEastAsia" w:hAnsi="Andalus" w:cs="Andalus"/>
        </w:rPr>
        <w:t>, the fall in temperature (</w:t>
      </w:r>
      <m:oMath>
        <m:r>
          <w:rPr>
            <w:rFonts w:ascii="Cambria Math" w:eastAsiaTheme="minorEastAsia" w:hAnsi="Cambria Math" w:cs="Andalus"/>
          </w:rPr>
          <m:t>∆T</m:t>
        </m:r>
      </m:oMath>
      <w:r w:rsidRPr="004A1127">
        <w:rPr>
          <w:rFonts w:ascii="Andalus" w:eastAsiaTheme="minorEastAsia" w:hAnsi="Andalus" w:cs="Andalus"/>
        </w:rPr>
        <w:t>) will be greater if the initial temperature of the gas is made lower by precooling it.</w:t>
      </w:r>
    </w:p>
    <w:p w:rsidR="004A1127" w:rsidRPr="004A1127" w:rsidRDefault="004A1127" w:rsidP="00FD4B55">
      <w:pPr>
        <w:rPr>
          <w:rFonts w:ascii="Andalus" w:eastAsiaTheme="minorEastAsia" w:hAnsi="Andalus" w:cs="Andalus"/>
        </w:rPr>
      </w:pPr>
      <w:r w:rsidRPr="004A1127">
        <w:rPr>
          <w:rFonts w:ascii="Andalus" w:eastAsiaTheme="minorEastAsia" w:hAnsi="Andalus" w:cs="Andalus"/>
        </w:rPr>
        <w:tab/>
        <w:t xml:space="preserve">The quantity ( </w:t>
      </w:r>
      <m:oMath>
        <m:f>
          <m:fPr>
            <m:ctrlPr>
              <w:rPr>
                <w:rFonts w:ascii="Cambria Math" w:eastAsiaTheme="minorEastAsia" w:hAnsi="Cambria Math" w:cs="Andalus"/>
                <w:i/>
              </w:rPr>
            </m:ctrlPr>
          </m:fPr>
          <m:num>
            <m:r>
              <w:rPr>
                <w:rFonts w:ascii="Cambria Math" w:eastAsiaTheme="minorEastAsia" w:hAnsi="Cambria Math" w:cs="Andalus"/>
              </w:rPr>
              <m:t>∆T</m:t>
            </m:r>
          </m:num>
          <m:den>
            <m:r>
              <w:rPr>
                <w:rFonts w:ascii="Cambria Math" w:eastAsiaTheme="minorEastAsia" w:hAnsi="Cambria Math" w:cs="Andalus"/>
              </w:rPr>
              <m:t>∆P</m:t>
            </m:r>
          </m:den>
        </m:f>
      </m:oMath>
      <w:r w:rsidRPr="004A1127">
        <w:rPr>
          <w:rFonts w:ascii="Andalus" w:eastAsiaTheme="minorEastAsia" w:hAnsi="Andalus" w:cs="Andalus"/>
        </w:rPr>
        <w:t xml:space="preserve"> ) is called the Joule-Thomson “differential cooling coefficient”. Its value for air calculated from equation (5), is 0.28</w:t>
      </w:r>
      <w:r w:rsidRPr="004A1127">
        <w:rPr>
          <w:rFonts w:ascii="Andalus" w:eastAsiaTheme="minorEastAsia" w:hAnsi="Andalus" w:cs="Andalus"/>
          <w:vertAlign w:val="superscript"/>
        </w:rPr>
        <w:t>0</w:t>
      </w:r>
      <w:r w:rsidRPr="004A1127">
        <w:rPr>
          <w:rFonts w:ascii="Andalus" w:eastAsiaTheme="minorEastAsia" w:hAnsi="Andalus" w:cs="Andalus"/>
        </w:rPr>
        <w:t xml:space="preserve"> per pressure difference of 1 atm per mole close to NTP. It agrees well with the value of 0.27</w:t>
      </w:r>
      <w:r w:rsidRPr="004A1127">
        <w:rPr>
          <w:rFonts w:ascii="Andalus" w:eastAsiaTheme="minorEastAsia" w:hAnsi="Andalus" w:cs="Andalus"/>
          <w:vertAlign w:val="superscript"/>
        </w:rPr>
        <w:t>0</w:t>
      </w:r>
      <w:r w:rsidRPr="004A1127">
        <w:rPr>
          <w:rFonts w:ascii="Andalus" w:eastAsiaTheme="minorEastAsia" w:hAnsi="Andalus" w:cs="Andalus"/>
        </w:rPr>
        <w:t xml:space="preserve"> per atm found experimentally.</w:t>
      </w:r>
    </w:p>
    <w:p w:rsidR="004A1127" w:rsidRPr="004A1127" w:rsidRDefault="004A1127" w:rsidP="00FD4B55">
      <w:pPr>
        <w:rPr>
          <w:rFonts w:ascii="Andalus" w:eastAsiaTheme="minorEastAsia" w:hAnsi="Andalus" w:cs="Andalus"/>
          <w:sz w:val="28"/>
          <w:szCs w:val="28"/>
        </w:rPr>
      </w:pPr>
    </w:p>
    <w:sectPr w:rsidR="004A1127" w:rsidRPr="004A1127" w:rsidSect="00411495">
      <w:footerReference w:type="default" r:id="rId8"/>
      <w:pgSz w:w="11909" w:h="16834" w:code="9"/>
      <w:pgMar w:top="720" w:right="720" w:bottom="720" w:left="720"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128B" w:rsidRDefault="00C5128B" w:rsidP="00083AEF">
      <w:pPr>
        <w:spacing w:after="0" w:line="240" w:lineRule="auto"/>
      </w:pPr>
      <w:r>
        <w:separator/>
      </w:r>
    </w:p>
  </w:endnote>
  <w:endnote w:type="continuationSeparator" w:id="1">
    <w:p w:rsidR="00C5128B" w:rsidRDefault="00C5128B" w:rsidP="00083A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Andalus">
    <w:panose1 w:val="02020603050405020304"/>
    <w:charset w:val="00"/>
    <w:family w:val="roman"/>
    <w:pitch w:val="variable"/>
    <w:sig w:usb0="00002003" w:usb1="80000000" w:usb2="00000008" w:usb3="00000000" w:csb0="00000041"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1719"/>
      <w:docPartObj>
        <w:docPartGallery w:val="Page Numbers (Bottom of Page)"/>
        <w:docPartUnique/>
      </w:docPartObj>
    </w:sdtPr>
    <w:sdtContent>
      <w:p w:rsidR="00411495" w:rsidRDefault="00253A45">
        <w:pPr>
          <w:pStyle w:val="Footer"/>
          <w:jc w:val="right"/>
        </w:pPr>
        <w:fldSimple w:instr=" PAGE   \* MERGEFORMAT ">
          <w:r w:rsidR="002E41EB">
            <w:rPr>
              <w:noProof/>
            </w:rPr>
            <w:t>1</w:t>
          </w:r>
        </w:fldSimple>
      </w:p>
    </w:sdtContent>
  </w:sdt>
  <w:p w:rsidR="00411495" w:rsidRDefault="0041149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128B" w:rsidRDefault="00C5128B" w:rsidP="00083AEF">
      <w:pPr>
        <w:spacing w:after="0" w:line="240" w:lineRule="auto"/>
      </w:pPr>
      <w:r>
        <w:separator/>
      </w:r>
    </w:p>
  </w:footnote>
  <w:footnote w:type="continuationSeparator" w:id="1">
    <w:p w:rsidR="00C5128B" w:rsidRDefault="00C5128B" w:rsidP="00083AE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6111CF"/>
    <w:multiLevelType w:val="hybridMultilevel"/>
    <w:tmpl w:val="CAD294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0283B29"/>
    <w:multiLevelType w:val="hybridMultilevel"/>
    <w:tmpl w:val="BCBC3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083AEF"/>
    <w:rsid w:val="00076CB6"/>
    <w:rsid w:val="00083AEF"/>
    <w:rsid w:val="001002E7"/>
    <w:rsid w:val="001B22F4"/>
    <w:rsid w:val="001C3335"/>
    <w:rsid w:val="001D6AAB"/>
    <w:rsid w:val="00226A84"/>
    <w:rsid w:val="00250756"/>
    <w:rsid w:val="00253A45"/>
    <w:rsid w:val="002E2F56"/>
    <w:rsid w:val="002E41EB"/>
    <w:rsid w:val="002F4B31"/>
    <w:rsid w:val="003335E3"/>
    <w:rsid w:val="00364C14"/>
    <w:rsid w:val="00396950"/>
    <w:rsid w:val="00411495"/>
    <w:rsid w:val="004A1127"/>
    <w:rsid w:val="0056139D"/>
    <w:rsid w:val="00680261"/>
    <w:rsid w:val="006D3B77"/>
    <w:rsid w:val="007230C8"/>
    <w:rsid w:val="007E0AAB"/>
    <w:rsid w:val="008233A5"/>
    <w:rsid w:val="00831220"/>
    <w:rsid w:val="008B588E"/>
    <w:rsid w:val="008F5FA0"/>
    <w:rsid w:val="00927424"/>
    <w:rsid w:val="009478CD"/>
    <w:rsid w:val="00990141"/>
    <w:rsid w:val="009D6CD6"/>
    <w:rsid w:val="00A84708"/>
    <w:rsid w:val="00B14B13"/>
    <w:rsid w:val="00B86106"/>
    <w:rsid w:val="00BA1864"/>
    <w:rsid w:val="00BC4D45"/>
    <w:rsid w:val="00C36254"/>
    <w:rsid w:val="00C5128B"/>
    <w:rsid w:val="00C87D27"/>
    <w:rsid w:val="00D14832"/>
    <w:rsid w:val="00D53456"/>
    <w:rsid w:val="00D645F0"/>
    <w:rsid w:val="00D829E7"/>
    <w:rsid w:val="00DB4FBD"/>
    <w:rsid w:val="00DD5108"/>
    <w:rsid w:val="00E01348"/>
    <w:rsid w:val="00EC6B3D"/>
    <w:rsid w:val="00F06FC1"/>
    <w:rsid w:val="00F96484"/>
    <w:rsid w:val="00FD4B55"/>
    <w:rsid w:val="00FD53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34" type="arc" idref="#_x0000_s1043"/>
        <o:r id="V:Rule40" type="arc" idref="#_x0000_s1037"/>
        <o:r id="V:Rule41" type="arc" idref="#_x0000_s1036"/>
        <o:r id="V:Rule61" type="arc" idref="#_x0000_s1100"/>
        <o:r id="V:Rule77" type="connector" idref="#_x0000_s1084"/>
        <o:r id="V:Rule78" type="connector" idref="#_x0000_s1040"/>
        <o:r id="V:Rule79" type="connector" idref="#_x0000_s1104"/>
        <o:r id="V:Rule80" type="connector" idref="#_x0000_s1062"/>
        <o:r id="V:Rule81" type="connector" idref="#_x0000_s1089"/>
        <o:r id="V:Rule82" type="connector" idref="#_x0000_s1028"/>
        <o:r id="V:Rule83" type="connector" idref="#_x0000_s1113"/>
        <o:r id="V:Rule84" type="connector" idref="#_x0000_s1068"/>
        <o:r id="V:Rule85" type="connector" idref="#_x0000_s1073"/>
        <o:r id="V:Rule86" type="connector" idref="#_x0000_s1048"/>
        <o:r id="V:Rule87" type="connector" idref="#_x0000_s1071"/>
        <o:r id="V:Rule88" type="connector" idref="#_x0000_s1060"/>
        <o:r id="V:Rule89" type="connector" idref="#_x0000_s1088"/>
        <o:r id="V:Rule90" type="connector" idref="#_x0000_s1058"/>
        <o:r id="V:Rule91" type="connector" idref="#_x0000_s1103"/>
        <o:r id="V:Rule92" type="connector" idref="#_x0000_s1035"/>
        <o:r id="V:Rule93" type="connector" idref="#_x0000_s1059"/>
        <o:r id="V:Rule94" type="connector" idref="#_x0000_s1102"/>
        <o:r id="V:Rule95" type="connector" idref="#_x0000_s1072"/>
        <o:r id="V:Rule96" type="connector" idref="#_x0000_s1034"/>
        <o:r id="V:Rule97" type="connector" idref="#_x0000_s1063"/>
        <o:r id="V:Rule98" type="connector" idref="#_x0000_s1027"/>
        <o:r id="V:Rule99" type="connector" idref="#_x0000_s1031"/>
        <o:r id="V:Rule100" type="connector" idref="#_x0000_s1105"/>
        <o:r id="V:Rule101" type="connector" idref="#_x0000_s1085"/>
        <o:r id="V:Rule102" type="connector" idref="#_x0000_s1083"/>
        <o:r id="V:Rule103" type="connector" idref="#_x0000_s1029"/>
        <o:r id="V:Rule104" type="connector" idref="#_x0000_s1064"/>
        <o:r id="V:Rule105" type="connector" idref="#_x0000_s1106"/>
        <o:r id="V:Rule106" type="connector" idref="#_x0000_s1112"/>
        <o:r id="V:Rule107" type="connector" idref="#_x0000_s1069"/>
        <o:r id="V:Rule108" type="connector" idref="#_x0000_s1086"/>
        <o:r id="V:Rule109" type="connector" idref="#_x0000_s1055"/>
        <o:r id="V:Rule110" type="connector" idref="#_x0000_s1030"/>
        <o:r id="V:Rule111" type="connector" idref="#_x0000_s1097"/>
        <o:r id="V:Rule112" type="connector" idref="#_x0000_s1052"/>
        <o:r id="V:Rule113" type="connector" idref="#_x0000_s1087"/>
        <o:r id="V:Rule114" type="connector" idref="#_x0000_s1066"/>
        <o:r id="V:Rule115" type="connector" idref="#_x0000_s1032"/>
        <o:r id="V:Rule116" type="connector" idref="#_x0000_s1074"/>
        <o:r id="V:Rule117" type="connector" idref="#_x0000_s1041"/>
        <o:r id="V:Rule118" type="connector" idref="#_x0000_s1065"/>
        <o:r id="V:Rule119" type="connector" idref="#_x0000_s1109"/>
        <o:r id="V:Rule120" type="connector" idref="#_x0000_s1070"/>
        <o:r id="V:Rule121" type="connector" idref="#_x0000_s1092"/>
        <o:r id="V:Rule122" type="connector" idref="#_x0000_s1053"/>
        <o:r id="V:Rule123" type="connector" idref="#_x0000_s1108"/>
        <o:r id="V:Rule124" type="connector" idref="#_x0000_s1090"/>
        <o:r id="V:Rule125" type="connector" idref="#_x0000_s1098"/>
        <o:r id="V:Rule126" type="connector" idref="#_x0000_s1047"/>
        <o:r id="V:Rule127" type="connector" idref="#_x0000_s1045"/>
        <o:r id="V:Rule128" type="connector" idref="#_x0000_s1046"/>
        <o:r id="V:Rule129" type="connector" idref="#_x0000_s1110"/>
        <o:r id="V:Rule130" type="connector" idref="#_x0000_s1075"/>
        <o:r id="V:Rule131" type="connector" idref="#_x0000_s1050"/>
        <o:r id="V:Rule132" type="connector" idref="#_x0000_s1076"/>
        <o:r id="V:Rule133" type="connector" idref="#_x0000_s1057"/>
        <o:r id="V:Rule134" type="connector" idref="#_x0000_s1049"/>
        <o:r id="V:Rule135" type="connector" idref="#_x0000_s1033"/>
        <o:r id="V:Rule136" type="connector" idref="#_x0000_s1038"/>
        <o:r id="V:Rule137" type="connector" idref="#_x0000_s1067"/>
        <o:r id="V:Rule138" type="connector" idref="#_x0000_s1039"/>
        <o:r id="V:Rule139" type="connector" idref="#_x0000_s1056"/>
        <o:r id="V:Rule140" type="connector" idref="#_x0000_s1099"/>
        <o:r id="V:Rule141" type="connector" idref="#_x0000_s1051"/>
        <o:r id="V:Rule142" type="connector" idref="#_x0000_s1061"/>
        <o:r id="V:Rule143" type="connector" idref="#_x0000_s1111"/>
        <o:r id="V:Rule144" type="connector" idref="#_x0000_s1107"/>
        <o:r id="V:Rule145" type="connector" idref="#_x0000_s1054"/>
        <o:r id="V:Rule146" type="connector" idref="#_x0000_s1077"/>
        <o:r id="V:Rule147" type="connector" idref="#_x0000_s1091"/>
        <o:r id="V:Rule148" type="connector" idref="#_x0000_s109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9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83AE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83AEF"/>
  </w:style>
  <w:style w:type="paragraph" w:styleId="Footer">
    <w:name w:val="footer"/>
    <w:basedOn w:val="Normal"/>
    <w:link w:val="FooterChar"/>
    <w:uiPriority w:val="99"/>
    <w:unhideWhenUsed/>
    <w:rsid w:val="00083A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3AEF"/>
  </w:style>
  <w:style w:type="paragraph" w:styleId="ListParagraph">
    <w:name w:val="List Paragraph"/>
    <w:basedOn w:val="Normal"/>
    <w:uiPriority w:val="34"/>
    <w:qFormat/>
    <w:rsid w:val="00B86106"/>
    <w:pPr>
      <w:ind w:left="720"/>
      <w:contextualSpacing/>
    </w:pPr>
  </w:style>
  <w:style w:type="character" w:styleId="PlaceholderText">
    <w:name w:val="Placeholder Text"/>
    <w:basedOn w:val="DefaultParagraphFont"/>
    <w:uiPriority w:val="99"/>
    <w:semiHidden/>
    <w:rsid w:val="00F96484"/>
    <w:rPr>
      <w:color w:val="808080"/>
    </w:rPr>
  </w:style>
  <w:style w:type="paragraph" w:styleId="BalloonText">
    <w:name w:val="Balloon Text"/>
    <w:basedOn w:val="Normal"/>
    <w:link w:val="BalloonTextChar"/>
    <w:uiPriority w:val="99"/>
    <w:semiHidden/>
    <w:unhideWhenUsed/>
    <w:rsid w:val="00F964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648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D75894-BF14-4A52-990D-F1D2D33A1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6</Pages>
  <Words>1587</Words>
  <Characters>9052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RK</dc:creator>
  <cp:lastModifiedBy>RK</cp:lastModifiedBy>
  <cp:revision>27</cp:revision>
  <dcterms:created xsi:type="dcterms:W3CDTF">2017-01-05T04:51:00Z</dcterms:created>
  <dcterms:modified xsi:type="dcterms:W3CDTF">2017-01-07T07:19:00Z</dcterms:modified>
</cp:coreProperties>
</file>